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6A7E" w:rsidRDefault="00BC607F">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69CE28EF" w:rsidR="00F76A7E" w:rsidRDefault="00BC607F">
      <w:pPr>
        <w:spacing w:line="276" w:lineRule="auto"/>
        <w:rPr>
          <w:rFonts w:ascii="Calibri" w:eastAsia="Calibri" w:hAnsi="Calibri" w:cs="Calibri"/>
          <w:b/>
          <w:color w:val="000000"/>
        </w:rPr>
      </w:pPr>
      <w:r>
        <w:rPr>
          <w:rFonts w:ascii="Calibri" w:eastAsia="Calibri" w:hAnsi="Calibri" w:cs="Calibri"/>
          <w:b/>
          <w:color w:val="000000"/>
        </w:rPr>
        <w:t>Keeping Safe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3E0C0E">
        <w:rPr>
          <w:rFonts w:ascii="Calibri" w:eastAsia="Calibri" w:hAnsi="Calibri" w:cs="Calibri"/>
          <w:b/>
          <w:color w:val="000000"/>
        </w:rPr>
        <w:t xml:space="preserve">    </w:t>
      </w:r>
      <w:r w:rsidR="000759DB">
        <w:rPr>
          <w:rFonts w:ascii="Calibri" w:eastAsia="Calibri" w:hAnsi="Calibri" w:cs="Calibri"/>
          <w:b/>
          <w:color w:val="000000"/>
        </w:rPr>
        <w:t xml:space="preserve">Keeping Safe </w:t>
      </w:r>
      <w:proofErr w:type="gramStart"/>
      <w:r>
        <w:rPr>
          <w:rFonts w:ascii="Calibri" w:eastAsia="Calibri" w:hAnsi="Calibri" w:cs="Calibri"/>
          <w:b/>
          <w:color w:val="000000"/>
        </w:rPr>
        <w:t>At</w:t>
      </w:r>
      <w:proofErr w:type="gramEnd"/>
      <w:r>
        <w:rPr>
          <w:rFonts w:ascii="Calibri" w:eastAsia="Calibri" w:hAnsi="Calibri" w:cs="Calibri"/>
          <w:b/>
          <w:color w:val="000000"/>
        </w:rPr>
        <w:t xml:space="preserve"> Work     </w:t>
      </w:r>
      <w:r>
        <w:rPr>
          <w:rFonts w:ascii="Calibri" w:eastAsia="Calibri" w:hAnsi="Calibri" w:cs="Calibri"/>
          <w:b/>
          <w:color w:val="000000"/>
        </w:rPr>
        <w:t xml:space="preserve"> B1.1</w:t>
      </w:r>
    </w:p>
    <w:tbl>
      <w:tblPr>
        <w:tblStyle w:val="a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F76A7E" w14:paraId="3D3A30CB" w14:textId="77777777">
        <w:tc>
          <w:tcPr>
            <w:tcW w:w="9351" w:type="dxa"/>
            <w:shd w:val="clear" w:color="auto" w:fill="D9D9D9"/>
          </w:tcPr>
          <w:p w14:paraId="00000003" w14:textId="40D181AC" w:rsidR="00F76A7E" w:rsidRDefault="00BC607F">
            <w:pPr>
              <w:spacing w:line="276" w:lineRule="auto"/>
              <w:rPr>
                <w:rFonts w:ascii="Calibri" w:eastAsia="Calibri" w:hAnsi="Calibri" w:cs="Calibri"/>
                <w:b/>
                <w:sz w:val="22"/>
                <w:szCs w:val="22"/>
              </w:rPr>
            </w:pPr>
            <w:r>
              <w:rPr>
                <w:rFonts w:ascii="Calibri" w:eastAsia="Calibri" w:hAnsi="Calibri" w:cs="Calibri"/>
                <w:b/>
                <w:sz w:val="22"/>
                <w:szCs w:val="22"/>
              </w:rPr>
              <w:t>Learning outcomes</w:t>
            </w:r>
          </w:p>
          <w:p w14:paraId="35E005B5" w14:textId="40688BDC" w:rsidR="00992CA2" w:rsidRDefault="00992CA2" w:rsidP="00992CA2">
            <w:r>
              <w:rPr>
                <w:noProof/>
              </w:rPr>
              <w:drawing>
                <wp:anchor distT="0" distB="0" distL="114300" distR="114300" simplePos="0" relativeHeight="251667456" behindDoc="1" locked="0" layoutInCell="1" allowOverlap="1" wp14:anchorId="0DEC1B4D" wp14:editId="61179977">
                  <wp:simplePos x="0" y="0"/>
                  <wp:positionH relativeFrom="column">
                    <wp:posOffset>4380179</wp:posOffset>
                  </wp:positionH>
                  <wp:positionV relativeFrom="paragraph">
                    <wp:posOffset>48203</wp:posOffset>
                  </wp:positionV>
                  <wp:extent cx="1327785" cy="883285"/>
                  <wp:effectExtent l="0" t="0" r="5715" b="5715"/>
                  <wp:wrapTight wrapText="bothSides">
                    <wp:wrapPolygon edited="0">
                      <wp:start x="0" y="0"/>
                      <wp:lineTo x="0" y="21429"/>
                      <wp:lineTo x="21486" y="21429"/>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07F">
              <w:rPr>
                <w:rFonts w:ascii="Calibri" w:eastAsia="Calibri" w:hAnsi="Calibri" w:cs="Calibri"/>
                <w:sz w:val="22"/>
                <w:szCs w:val="22"/>
              </w:rPr>
              <w:t xml:space="preserve">By the end of the lesson students will have: </w:t>
            </w:r>
            <w:r>
              <w:fldChar w:fldCharType="begin"/>
            </w:r>
            <w:r>
              <w:instrText xml:space="preserve"> INCLUDEPICTURE "https://media.istockphoto.com/photos/employee-workplace-safety-guide-on-a-table-picture-id914822320?b=1&amp;k=6&amp;m=914822320&amp;s=170667a&amp;w=0&amp;h=R-kwcx0k5gn6QQ4xk48eUxrTOmC2r_GiSLxMNbE01Js=" \* MERGEFORMATINET </w:instrText>
            </w:r>
            <w:r>
              <w:fldChar w:fldCharType="separate"/>
            </w:r>
            <w:r>
              <w:fldChar w:fldCharType="end"/>
            </w:r>
          </w:p>
          <w:p w14:paraId="00000005" w14:textId="77777777" w:rsidR="00F76A7E" w:rsidRDefault="00BC607F">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 xml:space="preserve">shared views on what keeping safe at work means </w:t>
            </w:r>
          </w:p>
          <w:p w14:paraId="00000006" w14:textId="77777777" w:rsidR="00F76A7E" w:rsidRDefault="00BC607F">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looked at words connected to safety at work and discussed hazards in different jobs</w:t>
            </w:r>
          </w:p>
          <w:p w14:paraId="00000007" w14:textId="77777777" w:rsidR="00F76A7E" w:rsidRDefault="00BC607F">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ways of asking for and giving opinions</w:t>
            </w:r>
          </w:p>
        </w:tc>
      </w:tr>
    </w:tbl>
    <w:p w14:paraId="00000008" w14:textId="77777777" w:rsidR="00F76A7E" w:rsidRDefault="00F76A7E">
      <w:pPr>
        <w:rPr>
          <w:rFonts w:ascii="Calibri" w:eastAsia="Calibri" w:hAnsi="Calibri" w:cs="Calibri"/>
          <w:color w:val="000000"/>
          <w:sz w:val="22"/>
          <w:szCs w:val="22"/>
        </w:rPr>
      </w:pPr>
    </w:p>
    <w:tbl>
      <w:tblPr>
        <w:tblStyle w:val="a7"/>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F76A7E" w14:paraId="7C6EA240" w14:textId="77777777">
        <w:tc>
          <w:tcPr>
            <w:tcW w:w="9395" w:type="dxa"/>
            <w:shd w:val="clear" w:color="auto" w:fill="D9D9D9"/>
          </w:tcPr>
          <w:p w14:paraId="00000009" w14:textId="77777777" w:rsidR="00F76A7E" w:rsidRDefault="00BC607F">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0000000A" w14:textId="77777777" w:rsidR="00F76A7E" w:rsidRDefault="00BC607F">
            <w:pPr>
              <w:spacing w:line="276" w:lineRule="auto"/>
              <w:rPr>
                <w:rFonts w:ascii="Calibri" w:eastAsia="Calibri" w:hAnsi="Calibri" w:cs="Calibri"/>
                <w:sz w:val="22"/>
                <w:szCs w:val="22"/>
              </w:rPr>
            </w:pPr>
            <w:r>
              <w:rPr>
                <w:rFonts w:ascii="Calibri" w:eastAsia="Calibri" w:hAnsi="Calibri" w:cs="Calibri"/>
                <w:sz w:val="22"/>
                <w:szCs w:val="22"/>
              </w:rPr>
              <w:t>Student’s handout</w:t>
            </w:r>
          </w:p>
          <w:p w14:paraId="748BDD4A" w14:textId="77777777" w:rsidR="00F76A7E" w:rsidRDefault="00BC607F">
            <w:pPr>
              <w:spacing w:line="276" w:lineRule="auto"/>
              <w:rPr>
                <w:rFonts w:ascii="Calibri" w:eastAsia="Calibri" w:hAnsi="Calibri" w:cs="Calibri"/>
                <w:sz w:val="22"/>
                <w:szCs w:val="22"/>
              </w:rPr>
            </w:pPr>
            <w:r>
              <w:rPr>
                <w:rFonts w:ascii="Calibri" w:eastAsia="Calibri" w:hAnsi="Calibri" w:cs="Calibri"/>
                <w:sz w:val="22"/>
                <w:szCs w:val="22"/>
              </w:rPr>
              <w:t>PPT</w:t>
            </w:r>
          </w:p>
          <w:p w14:paraId="0000000B" w14:textId="34B549E8" w:rsidR="00921A40" w:rsidRDefault="00921A40">
            <w:pPr>
              <w:spacing w:line="276" w:lineRule="auto"/>
              <w:rPr>
                <w:rFonts w:ascii="Calibri" w:eastAsia="Calibri" w:hAnsi="Calibri" w:cs="Calibri"/>
                <w:sz w:val="22"/>
                <w:szCs w:val="22"/>
              </w:rPr>
            </w:pPr>
            <w:r w:rsidRPr="009E34A4">
              <w:rPr>
                <w:rFonts w:asciiTheme="minorHAnsi" w:eastAsia="Calibri" w:hAnsiTheme="minorHAnsi" w:cs="Calibri"/>
                <w:sz w:val="22"/>
                <w:szCs w:val="22"/>
              </w:rPr>
              <w:t>All images taken from Pixabay.com</w:t>
            </w:r>
          </w:p>
        </w:tc>
      </w:tr>
    </w:tbl>
    <w:p w14:paraId="0000000C" w14:textId="77777777" w:rsidR="00F76A7E" w:rsidRDefault="00F76A7E">
      <w:pPr>
        <w:jc w:val="center"/>
        <w:rPr>
          <w:rFonts w:ascii="Calibri" w:eastAsia="Calibri" w:hAnsi="Calibri" w:cs="Calibri"/>
        </w:rPr>
      </w:pPr>
    </w:p>
    <w:tbl>
      <w:tblPr>
        <w:tblStyle w:val="a8"/>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586"/>
        <w:gridCol w:w="1684"/>
      </w:tblGrid>
      <w:tr w:rsidR="00F76A7E" w14:paraId="3B536E88" w14:textId="77777777">
        <w:tc>
          <w:tcPr>
            <w:tcW w:w="1130" w:type="dxa"/>
            <w:shd w:val="clear" w:color="auto" w:fill="auto"/>
          </w:tcPr>
          <w:p w14:paraId="0000000D" w14:textId="77777777" w:rsidR="00F76A7E" w:rsidRDefault="00BC607F">
            <w:pPr>
              <w:rPr>
                <w:rFonts w:ascii="Calibri" w:eastAsia="Calibri" w:hAnsi="Calibri" w:cs="Calibri"/>
                <w:b/>
                <w:sz w:val="22"/>
                <w:szCs w:val="22"/>
              </w:rPr>
            </w:pPr>
            <w:r>
              <w:rPr>
                <w:rFonts w:ascii="Calibri" w:eastAsia="Calibri" w:hAnsi="Calibri" w:cs="Calibri"/>
                <w:b/>
                <w:sz w:val="22"/>
                <w:szCs w:val="22"/>
              </w:rPr>
              <w:t>Time</w:t>
            </w:r>
          </w:p>
        </w:tc>
        <w:tc>
          <w:tcPr>
            <w:tcW w:w="6586" w:type="dxa"/>
            <w:shd w:val="clear" w:color="auto" w:fill="auto"/>
          </w:tcPr>
          <w:p w14:paraId="0000000E" w14:textId="77777777" w:rsidR="00F76A7E" w:rsidRDefault="00BC607F">
            <w:pPr>
              <w:rPr>
                <w:rFonts w:ascii="Calibri" w:eastAsia="Calibri" w:hAnsi="Calibri" w:cs="Calibri"/>
                <w:b/>
                <w:sz w:val="22"/>
                <w:szCs w:val="22"/>
              </w:rPr>
            </w:pPr>
            <w:r>
              <w:rPr>
                <w:rFonts w:ascii="Calibri" w:eastAsia="Calibri" w:hAnsi="Calibri" w:cs="Calibri"/>
                <w:b/>
                <w:sz w:val="22"/>
                <w:szCs w:val="22"/>
              </w:rPr>
              <w:t>Procedure</w:t>
            </w:r>
          </w:p>
        </w:tc>
        <w:tc>
          <w:tcPr>
            <w:tcW w:w="1684" w:type="dxa"/>
            <w:shd w:val="clear" w:color="auto" w:fill="auto"/>
          </w:tcPr>
          <w:p w14:paraId="0000000F" w14:textId="77777777" w:rsidR="00F76A7E" w:rsidRDefault="00BC607F">
            <w:pPr>
              <w:rPr>
                <w:rFonts w:ascii="Calibri" w:eastAsia="Calibri" w:hAnsi="Calibri" w:cs="Calibri"/>
                <w:b/>
                <w:sz w:val="22"/>
                <w:szCs w:val="22"/>
              </w:rPr>
            </w:pPr>
            <w:r>
              <w:rPr>
                <w:rFonts w:ascii="Calibri" w:eastAsia="Calibri" w:hAnsi="Calibri" w:cs="Calibri"/>
                <w:b/>
                <w:sz w:val="22"/>
                <w:szCs w:val="22"/>
              </w:rPr>
              <w:t>Materials</w:t>
            </w:r>
          </w:p>
        </w:tc>
      </w:tr>
      <w:tr w:rsidR="00F76A7E" w14:paraId="0AC425DC" w14:textId="77777777">
        <w:tc>
          <w:tcPr>
            <w:tcW w:w="1130" w:type="dxa"/>
            <w:shd w:val="clear" w:color="auto" w:fill="auto"/>
          </w:tcPr>
          <w:p w14:paraId="00000010" w14:textId="77777777" w:rsidR="00F76A7E" w:rsidRDefault="00BC607F">
            <w:pPr>
              <w:rPr>
                <w:rFonts w:ascii="Calibri" w:eastAsia="Calibri" w:hAnsi="Calibri" w:cs="Calibri"/>
                <w:b/>
                <w:sz w:val="22"/>
                <w:szCs w:val="22"/>
              </w:rPr>
            </w:pPr>
            <w:r>
              <w:rPr>
                <w:rFonts w:ascii="Calibri" w:eastAsia="Calibri" w:hAnsi="Calibri" w:cs="Calibri"/>
                <w:b/>
                <w:sz w:val="22"/>
                <w:szCs w:val="22"/>
              </w:rPr>
              <w:t>5 mins</w:t>
            </w:r>
          </w:p>
        </w:tc>
        <w:tc>
          <w:tcPr>
            <w:tcW w:w="6586" w:type="dxa"/>
            <w:shd w:val="clear" w:color="auto" w:fill="auto"/>
          </w:tcPr>
          <w:p w14:paraId="00000011" w14:textId="77777777" w:rsidR="00F76A7E" w:rsidRDefault="00BC607F">
            <w:pPr>
              <w:widowControl w:val="0"/>
              <w:numPr>
                <w:ilvl w:val="0"/>
                <w:numId w:val="7"/>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Display and clarify learning outcomes. </w:t>
            </w:r>
          </w:p>
        </w:tc>
        <w:tc>
          <w:tcPr>
            <w:tcW w:w="1684" w:type="dxa"/>
            <w:shd w:val="clear" w:color="auto" w:fill="auto"/>
          </w:tcPr>
          <w:p w14:paraId="00000012" w14:textId="77777777" w:rsidR="00F76A7E" w:rsidRDefault="00BC607F">
            <w:pPr>
              <w:rPr>
                <w:rFonts w:ascii="Calibri" w:eastAsia="Calibri" w:hAnsi="Calibri" w:cs="Calibri"/>
                <w:b/>
                <w:sz w:val="22"/>
                <w:szCs w:val="22"/>
              </w:rPr>
            </w:pPr>
            <w:r>
              <w:rPr>
                <w:rFonts w:ascii="Calibri" w:eastAsia="Calibri" w:hAnsi="Calibri" w:cs="Calibri"/>
                <w:b/>
                <w:sz w:val="22"/>
                <w:szCs w:val="22"/>
              </w:rPr>
              <w:t>PPT</w:t>
            </w:r>
          </w:p>
        </w:tc>
      </w:tr>
      <w:tr w:rsidR="00F76A7E" w14:paraId="21ED2338" w14:textId="77777777">
        <w:tc>
          <w:tcPr>
            <w:tcW w:w="1130" w:type="dxa"/>
            <w:shd w:val="clear" w:color="auto" w:fill="auto"/>
          </w:tcPr>
          <w:p w14:paraId="00000013" w14:textId="77777777" w:rsidR="00F76A7E" w:rsidRDefault="00BC607F">
            <w:pPr>
              <w:rPr>
                <w:rFonts w:ascii="Calibri" w:eastAsia="Calibri" w:hAnsi="Calibri" w:cs="Calibri"/>
                <w:sz w:val="22"/>
                <w:szCs w:val="22"/>
              </w:rPr>
            </w:pPr>
            <w:r>
              <w:rPr>
                <w:rFonts w:ascii="Calibri" w:eastAsia="Calibri" w:hAnsi="Calibri" w:cs="Calibri"/>
                <w:b/>
                <w:sz w:val="22"/>
                <w:szCs w:val="22"/>
              </w:rPr>
              <w:t>15+ minutes</w:t>
            </w:r>
          </w:p>
        </w:tc>
        <w:tc>
          <w:tcPr>
            <w:tcW w:w="6586" w:type="dxa"/>
            <w:shd w:val="clear" w:color="auto" w:fill="auto"/>
          </w:tcPr>
          <w:p w14:paraId="00000014" w14:textId="77777777" w:rsidR="00F76A7E" w:rsidRDefault="00BC607F">
            <w:pPr>
              <w:widowControl w:val="0"/>
              <w:numPr>
                <w:ilvl w:val="0"/>
                <w:numId w:val="4"/>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Tell students that they will be discussing what keeping safe means in groups but first of all they have to put the words in the correct order to form questions. Depending on the group you may want to do the first one together as an example.</w:t>
            </w:r>
          </w:p>
          <w:p w14:paraId="00000015" w14:textId="77777777" w:rsidR="00F76A7E" w:rsidRDefault="00BC607F">
            <w:pPr>
              <w:widowControl w:val="0"/>
              <w:numPr>
                <w:ilvl w:val="0"/>
                <w:numId w:val="4"/>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Ask students to</w:t>
            </w:r>
            <w:r>
              <w:rPr>
                <w:rFonts w:ascii="Calibri" w:eastAsia="Calibri" w:hAnsi="Calibri" w:cs="Calibri"/>
                <w:sz w:val="22"/>
                <w:szCs w:val="22"/>
              </w:rPr>
              <w:t xml:space="preserve"> do 1.1 individually. Monitor and offer support as necessary.</w:t>
            </w:r>
          </w:p>
          <w:p w14:paraId="00000016" w14:textId="77777777" w:rsidR="00F76A7E" w:rsidRDefault="00BC607F">
            <w:pPr>
              <w:widowControl w:val="0"/>
              <w:numPr>
                <w:ilvl w:val="0"/>
                <w:numId w:val="4"/>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Display slide 2 with the questions </w:t>
            </w:r>
            <w:r>
              <w:rPr>
                <w:rFonts w:ascii="Calibri" w:eastAsia="Calibri" w:hAnsi="Calibri" w:cs="Calibri"/>
                <w:sz w:val="22"/>
                <w:szCs w:val="22"/>
              </w:rPr>
              <w:t>unscrambled</w:t>
            </w:r>
            <w:r>
              <w:rPr>
                <w:rFonts w:ascii="Calibri" w:eastAsia="Calibri" w:hAnsi="Calibri" w:cs="Calibri"/>
                <w:sz w:val="22"/>
                <w:szCs w:val="22"/>
              </w:rPr>
              <w:t xml:space="preserve"> so they can check their answers. Focus on pronunciation as necessary.</w:t>
            </w:r>
          </w:p>
          <w:p w14:paraId="00000017" w14:textId="77777777" w:rsidR="00F76A7E" w:rsidRDefault="00BC607F">
            <w:pPr>
              <w:widowControl w:val="0"/>
              <w:numPr>
                <w:ilvl w:val="0"/>
                <w:numId w:val="4"/>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Place students in small groups/ create breakout rooms for groups of 4-5 stude</w:t>
            </w:r>
            <w:r>
              <w:rPr>
                <w:rFonts w:ascii="Calibri" w:eastAsia="Calibri" w:hAnsi="Calibri" w:cs="Calibri"/>
                <w:sz w:val="22"/>
                <w:szCs w:val="22"/>
              </w:rPr>
              <w:t>nts and ask them to discuss the questions. Explain that you are not expecting them to know the answers to all the questions but to exchange ideas. Monitor and offer support as necessary. Early finishers could complete the sentence stem. Alternatively, this</w:t>
            </w:r>
            <w:r>
              <w:rPr>
                <w:rFonts w:ascii="Calibri" w:eastAsia="Calibri" w:hAnsi="Calibri" w:cs="Calibri"/>
                <w:sz w:val="22"/>
                <w:szCs w:val="22"/>
              </w:rPr>
              <w:t xml:space="preserve"> can be done as a class.</w:t>
            </w:r>
          </w:p>
          <w:p w14:paraId="00000018" w14:textId="77777777" w:rsidR="00F76A7E" w:rsidRDefault="00BC607F">
            <w:pPr>
              <w:widowControl w:val="0"/>
              <w:numPr>
                <w:ilvl w:val="0"/>
                <w:numId w:val="4"/>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Conduct whole class feedback. Establish what the differences are between feeling physically safe and emotionally safe at work. Explain they are both important and workers have the right to both.</w:t>
            </w:r>
          </w:p>
        </w:tc>
        <w:tc>
          <w:tcPr>
            <w:tcW w:w="1684" w:type="dxa"/>
            <w:shd w:val="clear" w:color="auto" w:fill="auto"/>
          </w:tcPr>
          <w:p w14:paraId="00000019" w14:textId="77777777" w:rsidR="00F76A7E" w:rsidRDefault="00BC607F">
            <w:pPr>
              <w:rPr>
                <w:rFonts w:ascii="Calibri" w:eastAsia="Calibri" w:hAnsi="Calibri" w:cs="Calibri"/>
                <w:b/>
                <w:sz w:val="22"/>
                <w:szCs w:val="22"/>
              </w:rPr>
            </w:pPr>
            <w:r>
              <w:rPr>
                <w:rFonts w:ascii="Calibri" w:eastAsia="Calibri" w:hAnsi="Calibri" w:cs="Calibri"/>
                <w:b/>
                <w:sz w:val="22"/>
                <w:szCs w:val="22"/>
              </w:rPr>
              <w:t>PPT</w:t>
            </w:r>
          </w:p>
          <w:p w14:paraId="0000001A" w14:textId="77777777" w:rsidR="00F76A7E" w:rsidRDefault="00BC607F">
            <w:pPr>
              <w:rPr>
                <w:rFonts w:ascii="Calibri" w:eastAsia="Calibri" w:hAnsi="Calibri" w:cs="Calibri"/>
                <w:b/>
                <w:sz w:val="22"/>
                <w:szCs w:val="22"/>
              </w:rPr>
            </w:pPr>
            <w:r>
              <w:rPr>
                <w:rFonts w:ascii="Calibri" w:eastAsia="Calibri" w:hAnsi="Calibri" w:cs="Calibri"/>
                <w:b/>
                <w:sz w:val="22"/>
                <w:szCs w:val="22"/>
              </w:rPr>
              <w:t>Activity 1</w:t>
            </w:r>
          </w:p>
          <w:p w14:paraId="0000001B" w14:textId="77777777" w:rsidR="00F76A7E" w:rsidRDefault="00F76A7E">
            <w:pPr>
              <w:rPr>
                <w:rFonts w:ascii="Calibri" w:eastAsia="Calibri" w:hAnsi="Calibri" w:cs="Calibri"/>
                <w:sz w:val="22"/>
                <w:szCs w:val="22"/>
              </w:rPr>
            </w:pPr>
          </w:p>
        </w:tc>
      </w:tr>
      <w:tr w:rsidR="00F76A7E" w14:paraId="216CDAF6" w14:textId="77777777">
        <w:tc>
          <w:tcPr>
            <w:tcW w:w="1130" w:type="dxa"/>
            <w:shd w:val="clear" w:color="auto" w:fill="auto"/>
          </w:tcPr>
          <w:p w14:paraId="0000001C" w14:textId="77777777" w:rsidR="00F76A7E" w:rsidRDefault="00BC607F">
            <w:pPr>
              <w:rPr>
                <w:rFonts w:ascii="Calibri" w:eastAsia="Calibri" w:hAnsi="Calibri" w:cs="Calibri"/>
                <w:b/>
                <w:sz w:val="22"/>
                <w:szCs w:val="22"/>
              </w:rPr>
            </w:pPr>
            <w:r>
              <w:rPr>
                <w:rFonts w:ascii="Calibri" w:eastAsia="Calibri" w:hAnsi="Calibri" w:cs="Calibri"/>
                <w:b/>
                <w:sz w:val="22"/>
                <w:szCs w:val="22"/>
              </w:rPr>
              <w:t>15</w:t>
            </w:r>
          </w:p>
          <w:p w14:paraId="0000001D" w14:textId="77777777" w:rsidR="00F76A7E" w:rsidRDefault="00BC607F">
            <w:pPr>
              <w:rPr>
                <w:rFonts w:ascii="Calibri" w:eastAsia="Calibri" w:hAnsi="Calibri" w:cs="Calibri"/>
                <w:sz w:val="22"/>
                <w:szCs w:val="22"/>
              </w:rPr>
            </w:pPr>
            <w:r>
              <w:rPr>
                <w:rFonts w:ascii="Calibri" w:eastAsia="Calibri" w:hAnsi="Calibri" w:cs="Calibri"/>
                <w:b/>
                <w:sz w:val="22"/>
                <w:szCs w:val="22"/>
              </w:rPr>
              <w:t>minutes</w:t>
            </w:r>
          </w:p>
        </w:tc>
        <w:tc>
          <w:tcPr>
            <w:tcW w:w="6586" w:type="dxa"/>
            <w:shd w:val="clear" w:color="auto" w:fill="auto"/>
          </w:tcPr>
          <w:p w14:paraId="0000001E" w14:textId="77777777" w:rsidR="00F76A7E" w:rsidRDefault="00BC607F">
            <w:pPr>
              <w:widowControl w:val="0"/>
              <w:numPr>
                <w:ilvl w:val="0"/>
                <w:numId w:val="1"/>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Tell students they are going to work with a partner and look at some words connected to safety in the workplace. They need to decide whether they are connected to being </w:t>
            </w:r>
            <w:r>
              <w:rPr>
                <w:rFonts w:ascii="Calibri" w:eastAsia="Calibri" w:hAnsi="Calibri" w:cs="Calibri"/>
                <w:sz w:val="22"/>
                <w:szCs w:val="22"/>
              </w:rPr>
              <w:t>physically</w:t>
            </w:r>
            <w:r>
              <w:rPr>
                <w:rFonts w:ascii="Calibri" w:eastAsia="Calibri" w:hAnsi="Calibri" w:cs="Calibri"/>
                <w:sz w:val="22"/>
                <w:szCs w:val="22"/>
              </w:rPr>
              <w:t xml:space="preserve"> safe (P), feeling emotionally safe (E) or both (B). Encourage them to look u</w:t>
            </w:r>
            <w:r>
              <w:rPr>
                <w:rFonts w:ascii="Calibri" w:eastAsia="Calibri" w:hAnsi="Calibri" w:cs="Calibri"/>
                <w:sz w:val="22"/>
                <w:szCs w:val="22"/>
              </w:rPr>
              <w:t>p words they are not familiar with.</w:t>
            </w:r>
          </w:p>
          <w:p w14:paraId="0000001F" w14:textId="77777777" w:rsidR="00F76A7E" w:rsidRDefault="00BC607F">
            <w:pPr>
              <w:widowControl w:val="0"/>
              <w:numPr>
                <w:ilvl w:val="0"/>
                <w:numId w:val="1"/>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Before placing students in small groups elicit different ways of asking for </w:t>
            </w:r>
            <w:r>
              <w:rPr>
                <w:rFonts w:ascii="Calibri" w:eastAsia="Calibri" w:hAnsi="Calibri" w:cs="Calibri"/>
                <w:sz w:val="22"/>
                <w:szCs w:val="22"/>
              </w:rPr>
              <w:t>someone's</w:t>
            </w:r>
            <w:r>
              <w:rPr>
                <w:rFonts w:ascii="Calibri" w:eastAsia="Calibri" w:hAnsi="Calibri" w:cs="Calibri"/>
                <w:sz w:val="22"/>
                <w:szCs w:val="22"/>
              </w:rPr>
              <w:t xml:space="preserve"> opinion and giving an opinion. Focus on the less familiar structures in the language box.</w:t>
            </w:r>
          </w:p>
          <w:p w14:paraId="00000020" w14:textId="77777777" w:rsidR="00F76A7E" w:rsidRDefault="00BC607F">
            <w:pPr>
              <w:widowControl w:val="0"/>
              <w:numPr>
                <w:ilvl w:val="0"/>
                <w:numId w:val="1"/>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lastRenderedPageBreak/>
              <w:t xml:space="preserve">Students share their opinions in groups and </w:t>
            </w:r>
            <w:r>
              <w:rPr>
                <w:rFonts w:ascii="Calibri" w:eastAsia="Calibri" w:hAnsi="Calibri" w:cs="Calibri"/>
                <w:sz w:val="22"/>
                <w:szCs w:val="22"/>
              </w:rPr>
              <w:t>try to add more words to the wordlist.</w:t>
            </w:r>
          </w:p>
          <w:p w14:paraId="00000021" w14:textId="77777777" w:rsidR="00F76A7E" w:rsidRDefault="00BC607F">
            <w:pPr>
              <w:widowControl w:val="0"/>
              <w:numPr>
                <w:ilvl w:val="0"/>
                <w:numId w:val="1"/>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Conduct whole class feedback an</w:t>
            </w:r>
            <w:r>
              <w:rPr>
                <w:rFonts w:ascii="Calibri" w:eastAsia="Calibri" w:hAnsi="Calibri" w:cs="Calibri"/>
                <w:sz w:val="22"/>
                <w:szCs w:val="22"/>
              </w:rPr>
              <w:t>d</w:t>
            </w:r>
            <w:r>
              <w:rPr>
                <w:rFonts w:ascii="Calibri" w:eastAsia="Calibri" w:hAnsi="Calibri" w:cs="Calibri"/>
                <w:sz w:val="22"/>
                <w:szCs w:val="22"/>
              </w:rPr>
              <w:t xml:space="preserve"> allow students to justify their choices. There is often an overlap. </w:t>
            </w:r>
            <w:r>
              <w:rPr>
                <w:rFonts w:ascii="Calibri" w:eastAsia="Calibri" w:hAnsi="Calibri" w:cs="Calibri"/>
                <w:sz w:val="22"/>
                <w:szCs w:val="22"/>
              </w:rPr>
              <w:t>Words</w:t>
            </w:r>
            <w:r>
              <w:rPr>
                <w:rFonts w:ascii="Calibri" w:eastAsia="Calibri" w:hAnsi="Calibri" w:cs="Calibri"/>
                <w:sz w:val="22"/>
                <w:szCs w:val="22"/>
              </w:rPr>
              <w:t xml:space="preserve"> clearly connected to being physically </w:t>
            </w:r>
            <w:r>
              <w:rPr>
                <w:rFonts w:ascii="Calibri" w:eastAsia="Calibri" w:hAnsi="Calibri" w:cs="Calibri"/>
                <w:sz w:val="22"/>
                <w:szCs w:val="22"/>
              </w:rPr>
              <w:t>safe</w:t>
            </w:r>
            <w:r>
              <w:rPr>
                <w:rFonts w:ascii="Calibri" w:eastAsia="Calibri" w:hAnsi="Calibri" w:cs="Calibri"/>
                <w:sz w:val="22"/>
                <w:szCs w:val="22"/>
              </w:rPr>
              <w:t xml:space="preserve"> are 1, 6, 8 and 9. Most fall into both categories. 2 is clearly con</w:t>
            </w:r>
            <w:r>
              <w:rPr>
                <w:rFonts w:ascii="Calibri" w:eastAsia="Calibri" w:hAnsi="Calibri" w:cs="Calibri"/>
                <w:sz w:val="22"/>
                <w:szCs w:val="22"/>
              </w:rPr>
              <w:t>nected to feeling emotionally safe. 4 could be too.</w:t>
            </w:r>
          </w:p>
        </w:tc>
        <w:tc>
          <w:tcPr>
            <w:tcW w:w="1684" w:type="dxa"/>
            <w:shd w:val="clear" w:color="auto" w:fill="auto"/>
          </w:tcPr>
          <w:p w14:paraId="00000022" w14:textId="77777777" w:rsidR="00F76A7E" w:rsidRDefault="00BC607F">
            <w:pPr>
              <w:rPr>
                <w:rFonts w:ascii="Calibri" w:eastAsia="Calibri" w:hAnsi="Calibri" w:cs="Calibri"/>
                <w:b/>
                <w:sz w:val="22"/>
                <w:szCs w:val="22"/>
              </w:rPr>
            </w:pPr>
            <w:r>
              <w:rPr>
                <w:rFonts w:ascii="Calibri" w:eastAsia="Calibri" w:hAnsi="Calibri" w:cs="Calibri"/>
                <w:b/>
                <w:sz w:val="22"/>
                <w:szCs w:val="22"/>
              </w:rPr>
              <w:lastRenderedPageBreak/>
              <w:t>PPT</w:t>
            </w:r>
          </w:p>
          <w:p w14:paraId="00000023" w14:textId="77777777" w:rsidR="00F76A7E" w:rsidRDefault="00BC607F">
            <w:pPr>
              <w:rPr>
                <w:rFonts w:ascii="Calibri" w:eastAsia="Calibri" w:hAnsi="Calibri" w:cs="Calibri"/>
                <w:b/>
                <w:sz w:val="22"/>
                <w:szCs w:val="22"/>
              </w:rPr>
            </w:pPr>
            <w:r>
              <w:rPr>
                <w:rFonts w:ascii="Calibri" w:eastAsia="Calibri" w:hAnsi="Calibri" w:cs="Calibri"/>
                <w:b/>
                <w:sz w:val="22"/>
                <w:szCs w:val="22"/>
              </w:rPr>
              <w:t>Activity 2</w:t>
            </w:r>
          </w:p>
        </w:tc>
      </w:tr>
      <w:tr w:rsidR="00F76A7E" w14:paraId="6818CB02" w14:textId="77777777">
        <w:tc>
          <w:tcPr>
            <w:tcW w:w="1130" w:type="dxa"/>
            <w:shd w:val="clear" w:color="auto" w:fill="auto"/>
          </w:tcPr>
          <w:p w14:paraId="00000024" w14:textId="77777777" w:rsidR="00F76A7E" w:rsidRDefault="00BC607F">
            <w:pPr>
              <w:rPr>
                <w:rFonts w:ascii="Calibri" w:eastAsia="Calibri" w:hAnsi="Calibri" w:cs="Calibri"/>
                <w:b/>
                <w:sz w:val="22"/>
                <w:szCs w:val="22"/>
              </w:rPr>
            </w:pPr>
            <w:r>
              <w:rPr>
                <w:rFonts w:ascii="Calibri" w:eastAsia="Calibri" w:hAnsi="Calibri" w:cs="Calibri"/>
                <w:b/>
                <w:sz w:val="22"/>
                <w:szCs w:val="22"/>
              </w:rPr>
              <w:t>15-20 minutes</w:t>
            </w:r>
          </w:p>
        </w:tc>
        <w:tc>
          <w:tcPr>
            <w:tcW w:w="6586" w:type="dxa"/>
            <w:shd w:val="clear" w:color="auto" w:fill="auto"/>
          </w:tcPr>
          <w:p w14:paraId="00000025" w14:textId="77777777" w:rsidR="00F76A7E" w:rsidRDefault="00BC607F">
            <w:pPr>
              <w:widowControl w:val="0"/>
              <w:numPr>
                <w:ilvl w:val="0"/>
                <w:numId w:val="6"/>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 xml:space="preserve">Ask students if they think certain jobs are safer than others. Elicit some examples of jobs they think are safer/ less safe and explain they need to each think of a job and produce a job card with different possible hazards. Refer students to the glossary </w:t>
            </w:r>
            <w:r>
              <w:rPr>
                <w:rFonts w:ascii="Calibri" w:eastAsia="Calibri" w:hAnsi="Calibri" w:cs="Calibri"/>
                <w:sz w:val="22"/>
                <w:szCs w:val="22"/>
              </w:rPr>
              <w:t>and focus on pronunciation as necessary.</w:t>
            </w:r>
          </w:p>
          <w:p w14:paraId="00000026" w14:textId="77777777" w:rsidR="00F76A7E" w:rsidRDefault="00BC607F">
            <w:pPr>
              <w:widowControl w:val="0"/>
              <w:numPr>
                <w:ilvl w:val="0"/>
                <w:numId w:val="6"/>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 xml:space="preserve">Pair students/ create breakout rooms. Encourage </w:t>
            </w:r>
            <w:r>
              <w:rPr>
                <w:rFonts w:ascii="Calibri" w:eastAsia="Calibri" w:hAnsi="Calibri" w:cs="Calibri"/>
                <w:sz w:val="22"/>
                <w:szCs w:val="22"/>
              </w:rPr>
              <w:t>students to do</w:t>
            </w:r>
            <w:r>
              <w:rPr>
                <w:rFonts w:ascii="Calibri" w:eastAsia="Calibri" w:hAnsi="Calibri" w:cs="Calibri"/>
                <w:sz w:val="22"/>
                <w:szCs w:val="22"/>
              </w:rPr>
              <w:t xml:space="preserve"> some research online if they are not sure. This is more of an awareness raising activity than one based 100% on facts.</w:t>
            </w:r>
          </w:p>
          <w:p w14:paraId="00000027" w14:textId="77777777" w:rsidR="00F76A7E" w:rsidRDefault="00BC607F">
            <w:pPr>
              <w:widowControl w:val="0"/>
              <w:numPr>
                <w:ilvl w:val="0"/>
                <w:numId w:val="6"/>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If teaching face to face students</w:t>
            </w:r>
            <w:r>
              <w:rPr>
                <w:rFonts w:ascii="Calibri" w:eastAsia="Calibri" w:hAnsi="Calibri" w:cs="Calibri"/>
                <w:sz w:val="22"/>
                <w:szCs w:val="22"/>
              </w:rPr>
              <w:t xml:space="preserve"> can share their job cards. These could be on the desks and students walk around reading each job card. Alternatively, if online recreate breakout rooms and ask students to share their job cards with their group.</w:t>
            </w:r>
          </w:p>
          <w:p w14:paraId="00000028" w14:textId="77777777" w:rsidR="00F76A7E" w:rsidRDefault="00BC607F">
            <w:pPr>
              <w:widowControl w:val="0"/>
              <w:numPr>
                <w:ilvl w:val="0"/>
                <w:numId w:val="6"/>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Conduct feedback</w:t>
            </w:r>
          </w:p>
        </w:tc>
        <w:tc>
          <w:tcPr>
            <w:tcW w:w="1684" w:type="dxa"/>
            <w:shd w:val="clear" w:color="auto" w:fill="auto"/>
          </w:tcPr>
          <w:p w14:paraId="00000029" w14:textId="77777777" w:rsidR="00F76A7E" w:rsidRDefault="00BC607F">
            <w:pPr>
              <w:rPr>
                <w:rFonts w:ascii="Calibri" w:eastAsia="Calibri" w:hAnsi="Calibri" w:cs="Calibri"/>
                <w:b/>
                <w:sz w:val="22"/>
                <w:szCs w:val="22"/>
              </w:rPr>
            </w:pPr>
            <w:r>
              <w:rPr>
                <w:rFonts w:ascii="Calibri" w:eastAsia="Calibri" w:hAnsi="Calibri" w:cs="Calibri"/>
                <w:b/>
                <w:sz w:val="22"/>
                <w:szCs w:val="22"/>
              </w:rPr>
              <w:t>PPT</w:t>
            </w:r>
          </w:p>
          <w:p w14:paraId="0000002A" w14:textId="77777777" w:rsidR="00F76A7E" w:rsidRDefault="00BC607F">
            <w:pPr>
              <w:rPr>
                <w:rFonts w:ascii="Calibri" w:eastAsia="Calibri" w:hAnsi="Calibri" w:cs="Calibri"/>
                <w:b/>
                <w:sz w:val="22"/>
                <w:szCs w:val="22"/>
              </w:rPr>
            </w:pPr>
            <w:r>
              <w:rPr>
                <w:rFonts w:ascii="Calibri" w:eastAsia="Calibri" w:hAnsi="Calibri" w:cs="Calibri"/>
                <w:b/>
                <w:sz w:val="22"/>
                <w:szCs w:val="22"/>
              </w:rPr>
              <w:t>Activity 3</w:t>
            </w:r>
          </w:p>
        </w:tc>
      </w:tr>
      <w:tr w:rsidR="00F76A7E" w14:paraId="1A30FC0C" w14:textId="77777777">
        <w:tc>
          <w:tcPr>
            <w:tcW w:w="1130" w:type="dxa"/>
            <w:shd w:val="clear" w:color="auto" w:fill="auto"/>
          </w:tcPr>
          <w:p w14:paraId="0000002B" w14:textId="77777777" w:rsidR="00F76A7E" w:rsidRDefault="00BC607F">
            <w:pPr>
              <w:rPr>
                <w:rFonts w:ascii="Calibri" w:eastAsia="Calibri" w:hAnsi="Calibri" w:cs="Calibri"/>
                <w:b/>
                <w:sz w:val="22"/>
                <w:szCs w:val="22"/>
              </w:rPr>
            </w:pPr>
            <w:r>
              <w:rPr>
                <w:rFonts w:ascii="Calibri" w:eastAsia="Calibri" w:hAnsi="Calibri" w:cs="Calibri"/>
                <w:b/>
                <w:sz w:val="22"/>
                <w:szCs w:val="22"/>
              </w:rPr>
              <w:t>5 minutes</w:t>
            </w:r>
          </w:p>
        </w:tc>
        <w:tc>
          <w:tcPr>
            <w:tcW w:w="6586" w:type="dxa"/>
            <w:shd w:val="clear" w:color="auto" w:fill="auto"/>
          </w:tcPr>
          <w:p w14:paraId="0000002C" w14:textId="77777777" w:rsidR="00F76A7E" w:rsidRDefault="00BC607F">
            <w:pPr>
              <w:widowControl w:val="0"/>
              <w:numPr>
                <w:ilvl w:val="0"/>
                <w:numId w:val="5"/>
              </w:numPr>
              <w:pBdr>
                <w:top w:val="nil"/>
                <w:left w:val="nil"/>
                <w:bottom w:val="nil"/>
                <w:right w:val="nil"/>
                <w:between w:val="nil"/>
              </w:pBdr>
              <w:spacing w:line="276" w:lineRule="auto"/>
              <w:ind w:left="405"/>
              <w:rPr>
                <w:rFonts w:ascii="Calibri" w:eastAsia="Calibri" w:hAnsi="Calibri" w:cs="Calibri"/>
                <w:sz w:val="22"/>
                <w:szCs w:val="22"/>
              </w:rPr>
            </w:pPr>
            <w:r>
              <w:rPr>
                <w:rFonts w:ascii="Calibri" w:eastAsia="Calibri" w:hAnsi="Calibri" w:cs="Calibri"/>
                <w:sz w:val="22"/>
                <w:szCs w:val="22"/>
              </w:rPr>
              <w:t>Conduct a plenary. Students read through the questions and make a note of their responses before sharing their views with the class. At this stage you can make students aware of where they can find out more about safety at work and what their rights are to</w:t>
            </w:r>
            <w:r>
              <w:rPr>
                <w:rFonts w:ascii="Calibri" w:eastAsia="Calibri" w:hAnsi="Calibri" w:cs="Calibri"/>
                <w:sz w:val="22"/>
                <w:szCs w:val="22"/>
              </w:rPr>
              <w:t xml:space="preserve"> being </w:t>
            </w:r>
            <w:r>
              <w:rPr>
                <w:rFonts w:ascii="Calibri" w:eastAsia="Calibri" w:hAnsi="Calibri" w:cs="Calibri"/>
                <w:sz w:val="22"/>
                <w:szCs w:val="22"/>
              </w:rPr>
              <w:t>physically</w:t>
            </w:r>
            <w:r>
              <w:rPr>
                <w:rFonts w:ascii="Calibri" w:eastAsia="Calibri" w:hAnsi="Calibri" w:cs="Calibri"/>
                <w:sz w:val="22"/>
                <w:szCs w:val="22"/>
              </w:rPr>
              <w:t xml:space="preserve"> and emotionally safe at work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https://osha.europa.eu/</w:t>
              </w:r>
            </w:hyperlink>
            <w:r>
              <w:rPr>
                <w:rFonts w:ascii="Calibri" w:eastAsia="Calibri" w:hAnsi="Calibri" w:cs="Calibri"/>
                <w:sz w:val="22"/>
                <w:szCs w:val="22"/>
              </w:rPr>
              <w:t xml:space="preserve">. Students will be working on a project in </w:t>
            </w:r>
            <w:r>
              <w:rPr>
                <w:rFonts w:ascii="Calibri" w:eastAsia="Calibri" w:hAnsi="Calibri" w:cs="Calibri"/>
                <w:sz w:val="22"/>
                <w:szCs w:val="22"/>
              </w:rPr>
              <w:t>another lesson on this topic</w:t>
            </w:r>
            <w:r>
              <w:rPr>
                <w:rFonts w:ascii="Calibri" w:eastAsia="Calibri" w:hAnsi="Calibri" w:cs="Calibri"/>
                <w:sz w:val="22"/>
                <w:szCs w:val="22"/>
              </w:rPr>
              <w:t xml:space="preserve"> where they will be asked to do some research to share in class.</w:t>
            </w:r>
          </w:p>
          <w:p w14:paraId="0000002D" w14:textId="77777777" w:rsidR="00F76A7E" w:rsidRDefault="00F76A7E">
            <w:pPr>
              <w:widowControl w:val="0"/>
              <w:pBdr>
                <w:top w:val="nil"/>
                <w:left w:val="nil"/>
                <w:bottom w:val="nil"/>
                <w:right w:val="nil"/>
                <w:between w:val="nil"/>
              </w:pBdr>
              <w:spacing w:line="276" w:lineRule="auto"/>
              <w:ind w:left="405"/>
              <w:rPr>
                <w:rFonts w:ascii="Calibri" w:eastAsia="Calibri" w:hAnsi="Calibri" w:cs="Calibri"/>
                <w:sz w:val="22"/>
                <w:szCs w:val="22"/>
              </w:rPr>
            </w:pPr>
          </w:p>
        </w:tc>
        <w:tc>
          <w:tcPr>
            <w:tcW w:w="1684" w:type="dxa"/>
            <w:shd w:val="clear" w:color="auto" w:fill="auto"/>
          </w:tcPr>
          <w:p w14:paraId="0000002E" w14:textId="77777777" w:rsidR="00F76A7E" w:rsidRDefault="00BC607F">
            <w:pPr>
              <w:rPr>
                <w:rFonts w:ascii="Calibri" w:eastAsia="Calibri" w:hAnsi="Calibri" w:cs="Calibri"/>
                <w:b/>
                <w:sz w:val="22"/>
                <w:szCs w:val="22"/>
              </w:rPr>
            </w:pPr>
            <w:r>
              <w:rPr>
                <w:rFonts w:ascii="Calibri" w:eastAsia="Calibri" w:hAnsi="Calibri" w:cs="Calibri"/>
                <w:b/>
                <w:sz w:val="22"/>
                <w:szCs w:val="22"/>
              </w:rPr>
              <w:t>PP</w:t>
            </w:r>
            <w:r>
              <w:rPr>
                <w:rFonts w:ascii="Calibri" w:eastAsia="Calibri" w:hAnsi="Calibri" w:cs="Calibri"/>
                <w:b/>
                <w:sz w:val="22"/>
                <w:szCs w:val="22"/>
              </w:rPr>
              <w:t>T</w:t>
            </w:r>
          </w:p>
          <w:p w14:paraId="0000002F" w14:textId="77777777" w:rsidR="00F76A7E" w:rsidRDefault="00BC607F">
            <w:pPr>
              <w:rPr>
                <w:rFonts w:ascii="Calibri" w:eastAsia="Calibri" w:hAnsi="Calibri" w:cs="Calibri"/>
                <w:b/>
                <w:sz w:val="22"/>
                <w:szCs w:val="22"/>
              </w:rPr>
            </w:pPr>
            <w:r>
              <w:rPr>
                <w:rFonts w:ascii="Calibri" w:eastAsia="Calibri" w:hAnsi="Calibri" w:cs="Calibri"/>
                <w:b/>
                <w:sz w:val="22"/>
                <w:szCs w:val="22"/>
              </w:rPr>
              <w:t>Activity 4</w:t>
            </w:r>
          </w:p>
        </w:tc>
      </w:tr>
    </w:tbl>
    <w:p w14:paraId="00000030" w14:textId="77777777" w:rsidR="00F76A7E" w:rsidRDefault="00F76A7E">
      <w:pPr>
        <w:rPr>
          <w:rFonts w:ascii="Calibri" w:eastAsia="Calibri" w:hAnsi="Calibri" w:cs="Calibri"/>
          <w:b/>
          <w:color w:val="000000"/>
          <w:sz w:val="22"/>
          <w:szCs w:val="22"/>
        </w:rPr>
      </w:pPr>
    </w:p>
    <w:p w14:paraId="00000031" w14:textId="3A4873B8" w:rsidR="00F76A7E" w:rsidRDefault="00BC607F">
      <w:pPr>
        <w:rPr>
          <w:rFonts w:ascii="Calibri" w:eastAsia="Calibri" w:hAnsi="Calibri" w:cs="Calibri"/>
          <w:b/>
          <w:color w:val="000000"/>
        </w:rPr>
      </w:pPr>
      <w:r>
        <w:br w:type="page"/>
      </w:r>
      <w:r>
        <w:rPr>
          <w:rFonts w:ascii="Calibri" w:eastAsia="Calibri" w:hAnsi="Calibri" w:cs="Calibri"/>
          <w:b/>
          <w:color w:val="000000"/>
        </w:rPr>
        <w:lastRenderedPageBreak/>
        <w:t>Keeping Safe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0759DB">
        <w:rPr>
          <w:rFonts w:ascii="Calibri" w:eastAsia="Calibri" w:hAnsi="Calibri" w:cs="Calibri"/>
          <w:b/>
          <w:color w:val="000000"/>
        </w:rPr>
        <w:t xml:space="preserve">Keeping Safe </w:t>
      </w:r>
      <w:proofErr w:type="gramStart"/>
      <w:r w:rsidR="000759DB">
        <w:rPr>
          <w:rFonts w:ascii="Calibri" w:eastAsia="Calibri" w:hAnsi="Calibri" w:cs="Calibri"/>
          <w:b/>
          <w:color w:val="000000"/>
        </w:rPr>
        <w:t>At</w:t>
      </w:r>
      <w:proofErr w:type="gramEnd"/>
      <w:r w:rsidR="000759DB">
        <w:rPr>
          <w:rFonts w:ascii="Calibri" w:eastAsia="Calibri" w:hAnsi="Calibri" w:cs="Calibri"/>
          <w:b/>
          <w:color w:val="000000"/>
        </w:rPr>
        <w:t xml:space="preserve"> Work           </w:t>
      </w:r>
    </w:p>
    <w:tbl>
      <w:tblPr>
        <w:tblStyle w:val="a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F76A7E" w14:paraId="6442168C" w14:textId="77777777">
        <w:trPr>
          <w:trHeight w:val="1629"/>
        </w:trPr>
        <w:tc>
          <w:tcPr>
            <w:tcW w:w="9395" w:type="dxa"/>
            <w:shd w:val="clear" w:color="auto" w:fill="D9D9D9"/>
          </w:tcPr>
          <w:p w14:paraId="00000032" w14:textId="03FD8726" w:rsidR="00F76A7E" w:rsidRDefault="00992CA2">
            <w:pPr>
              <w:rPr>
                <w:rFonts w:ascii="Calibri" w:eastAsia="Calibri" w:hAnsi="Calibri" w:cs="Calibri"/>
                <w:b/>
                <w:sz w:val="22"/>
                <w:szCs w:val="22"/>
              </w:rPr>
            </w:pPr>
            <w:r>
              <w:rPr>
                <w:noProof/>
              </w:rPr>
              <w:drawing>
                <wp:anchor distT="0" distB="0" distL="114300" distR="114300" simplePos="0" relativeHeight="251669504" behindDoc="1" locked="0" layoutInCell="1" allowOverlap="1" wp14:anchorId="159FEC08" wp14:editId="1B5E64FF">
                  <wp:simplePos x="0" y="0"/>
                  <wp:positionH relativeFrom="column">
                    <wp:posOffset>4384581</wp:posOffset>
                  </wp:positionH>
                  <wp:positionV relativeFrom="paragraph">
                    <wp:posOffset>82682</wp:posOffset>
                  </wp:positionV>
                  <wp:extent cx="1327785" cy="883285"/>
                  <wp:effectExtent l="0" t="0" r="5715" b="5715"/>
                  <wp:wrapTight wrapText="bothSides">
                    <wp:wrapPolygon edited="0">
                      <wp:start x="0" y="0"/>
                      <wp:lineTo x="0" y="21429"/>
                      <wp:lineTo x="21486" y="21429"/>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07F">
              <w:rPr>
                <w:rFonts w:ascii="Calibri" w:eastAsia="Calibri" w:hAnsi="Calibri" w:cs="Calibri"/>
                <w:b/>
                <w:sz w:val="22"/>
                <w:szCs w:val="22"/>
              </w:rPr>
              <w:t>Learning outcomes</w:t>
            </w:r>
          </w:p>
          <w:p w14:paraId="00000033" w14:textId="0803C989" w:rsidR="00F76A7E" w:rsidRDefault="00BC607F">
            <w:pPr>
              <w:rPr>
                <w:rFonts w:ascii="Calibri" w:eastAsia="Calibri" w:hAnsi="Calibri" w:cs="Calibri"/>
                <w:sz w:val="22"/>
                <w:szCs w:val="22"/>
              </w:rPr>
            </w:pPr>
            <w:r>
              <w:rPr>
                <w:rFonts w:ascii="Calibri" w:eastAsia="Calibri" w:hAnsi="Calibri" w:cs="Calibri"/>
                <w:sz w:val="22"/>
                <w:szCs w:val="22"/>
              </w:rPr>
              <w:t>By the end of the lesson, you will have:</w:t>
            </w:r>
          </w:p>
          <w:p w14:paraId="00000034" w14:textId="60EAEC06" w:rsidR="00F76A7E" w:rsidRDefault="00BC607F">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 xml:space="preserve">shared views on what keeping safe at work means </w:t>
            </w:r>
          </w:p>
          <w:p w14:paraId="00000035" w14:textId="7F3A8B43" w:rsidR="00F76A7E" w:rsidRDefault="00BC607F">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looked at words connected to safety at work and discussed hazards in different jobs</w:t>
            </w:r>
          </w:p>
          <w:p w14:paraId="00000036" w14:textId="77777777" w:rsidR="00F76A7E" w:rsidRDefault="00BC607F">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ways of asking for and giving opinions</w:t>
            </w:r>
          </w:p>
        </w:tc>
      </w:tr>
    </w:tbl>
    <w:p w14:paraId="00000037" w14:textId="77777777" w:rsidR="00F76A7E" w:rsidRDefault="00F76A7E">
      <w:pPr>
        <w:rPr>
          <w:rFonts w:ascii="Calibri" w:eastAsia="Calibri" w:hAnsi="Calibri" w:cs="Calibri"/>
          <w:b/>
          <w:sz w:val="22"/>
          <w:szCs w:val="22"/>
        </w:rPr>
      </w:pPr>
    </w:p>
    <w:p w14:paraId="00000038" w14:textId="77777777" w:rsidR="00F76A7E" w:rsidRDefault="00BC607F">
      <w:pPr>
        <w:rPr>
          <w:rFonts w:ascii="Calibri" w:eastAsia="Calibri" w:hAnsi="Calibri" w:cs="Calibri"/>
          <w:b/>
          <w:sz w:val="22"/>
          <w:szCs w:val="22"/>
        </w:rPr>
      </w:pPr>
      <w:r>
        <w:rPr>
          <w:rFonts w:ascii="Calibri" w:eastAsia="Calibri" w:hAnsi="Calibri" w:cs="Calibri"/>
          <w:b/>
          <w:sz w:val="22"/>
          <w:szCs w:val="22"/>
        </w:rPr>
        <w:t>Activity 1: What does it mean to feel safe at work?</w:t>
      </w:r>
    </w:p>
    <w:p w14:paraId="00000039" w14:textId="77777777" w:rsidR="00F76A7E" w:rsidRDefault="00BC607F">
      <w:pPr>
        <w:rPr>
          <w:rFonts w:ascii="Calibri" w:eastAsia="Calibri" w:hAnsi="Calibri" w:cs="Calibri"/>
          <w:sz w:val="22"/>
          <w:szCs w:val="22"/>
        </w:rPr>
      </w:pPr>
      <w:r>
        <w:rPr>
          <w:rFonts w:ascii="Calibri" w:eastAsia="Calibri" w:hAnsi="Calibri" w:cs="Calibri"/>
          <w:sz w:val="22"/>
          <w:szCs w:val="22"/>
        </w:rPr>
        <w:t>1.1 Unscramble the questions.</w:t>
      </w:r>
      <w:r>
        <w:rPr>
          <w:noProof/>
        </w:rPr>
        <w:drawing>
          <wp:anchor distT="0" distB="0" distL="114300" distR="114300" simplePos="0" relativeHeight="251658240" behindDoc="0" locked="0" layoutInCell="1" hidden="0" allowOverlap="1">
            <wp:simplePos x="0" y="0"/>
            <wp:positionH relativeFrom="column">
              <wp:posOffset>23497</wp:posOffset>
            </wp:positionH>
            <wp:positionV relativeFrom="paragraph">
              <wp:posOffset>40005</wp:posOffset>
            </wp:positionV>
            <wp:extent cx="203200" cy="203200"/>
            <wp:effectExtent l="0" t="0" r="0" b="0"/>
            <wp:wrapSquare wrapText="bothSides" distT="0" distB="0" distL="114300" distR="114300"/>
            <wp:docPr id="57" name="image6.png" descr="User"/>
            <wp:cNvGraphicFramePr/>
            <a:graphic xmlns:a="http://schemas.openxmlformats.org/drawingml/2006/main">
              <a:graphicData uri="http://schemas.openxmlformats.org/drawingml/2006/picture">
                <pic:pic xmlns:pic="http://schemas.openxmlformats.org/drawingml/2006/picture">
                  <pic:nvPicPr>
                    <pic:cNvPr id="0" name="image6.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3A" w14:textId="77777777" w:rsidR="00F76A7E" w:rsidRDefault="00F76A7E">
      <w:pPr>
        <w:rPr>
          <w:rFonts w:ascii="Calibri" w:eastAsia="Calibri" w:hAnsi="Calibri" w:cs="Calibri"/>
          <w:sz w:val="22"/>
          <w:szCs w:val="22"/>
        </w:rPr>
      </w:pPr>
    </w:p>
    <w:p w14:paraId="0000003B" w14:textId="77777777" w:rsidR="00F76A7E" w:rsidRDefault="00BC607F">
      <w:pPr>
        <w:rPr>
          <w:rFonts w:ascii="Calibri" w:eastAsia="Calibri" w:hAnsi="Calibri" w:cs="Calibri"/>
          <w:sz w:val="22"/>
          <w:szCs w:val="22"/>
        </w:rPr>
      </w:pPr>
      <w:r>
        <w:rPr>
          <w:rFonts w:ascii="Calibri" w:eastAsia="Calibri" w:hAnsi="Calibri" w:cs="Calibri"/>
          <w:sz w:val="22"/>
          <w:szCs w:val="22"/>
        </w:rPr>
        <w:t xml:space="preserve">mean? / </w:t>
      </w:r>
      <w:proofErr w:type="gramStart"/>
      <w:r>
        <w:rPr>
          <w:rFonts w:ascii="Calibri" w:eastAsia="Calibri" w:hAnsi="Calibri" w:cs="Calibri"/>
          <w:sz w:val="22"/>
          <w:szCs w:val="22"/>
        </w:rPr>
        <w:t>being</w:t>
      </w:r>
      <w:proofErr w:type="gramEnd"/>
      <w:r>
        <w:rPr>
          <w:rFonts w:ascii="Calibri" w:eastAsia="Calibri" w:hAnsi="Calibri" w:cs="Calibri"/>
          <w:sz w:val="22"/>
          <w:szCs w:val="22"/>
        </w:rPr>
        <w:t xml:space="preserve"> physically safe / what does/at work </w:t>
      </w:r>
    </w:p>
    <w:p w14:paraId="0000003C" w14:textId="77777777" w:rsidR="00F76A7E" w:rsidRDefault="00BC607F">
      <w:pPr>
        <w:rPr>
          <w:rFonts w:ascii="Calibri" w:eastAsia="Calibri" w:hAnsi="Calibri" w:cs="Calibri"/>
          <w:sz w:val="22"/>
          <w:szCs w:val="22"/>
        </w:rPr>
      </w:pPr>
      <w:r>
        <w:rPr>
          <w:rFonts w:ascii="Calibri" w:eastAsia="Calibri" w:hAnsi="Calibri" w:cs="Calibri"/>
          <w:sz w:val="22"/>
          <w:szCs w:val="22"/>
        </w:rPr>
        <w:t xml:space="preserve"> </w:t>
      </w:r>
    </w:p>
    <w:p w14:paraId="0000003D" w14:textId="77777777" w:rsidR="00F76A7E" w:rsidRDefault="00BC607F">
      <w:pPr>
        <w:rPr>
          <w:rFonts w:ascii="Calibri" w:eastAsia="Calibri" w:hAnsi="Calibri" w:cs="Calibri"/>
          <w:sz w:val="22"/>
          <w:szCs w:val="22"/>
        </w:rPr>
      </w:pPr>
      <w:r>
        <w:rPr>
          <w:rFonts w:ascii="Calibri" w:eastAsia="Calibri" w:hAnsi="Calibri" w:cs="Calibri"/>
          <w:sz w:val="22"/>
          <w:szCs w:val="22"/>
        </w:rPr>
        <w:t>and/ the difference/ at work? / between/ being physically safe/ feeling emotionally safe/ what’s</w:t>
      </w:r>
    </w:p>
    <w:p w14:paraId="0000003E" w14:textId="77777777" w:rsidR="00F76A7E" w:rsidRDefault="00BC607F">
      <w:pPr>
        <w:rPr>
          <w:rFonts w:ascii="Calibri" w:eastAsia="Calibri" w:hAnsi="Calibri" w:cs="Calibri"/>
          <w:sz w:val="22"/>
          <w:szCs w:val="22"/>
        </w:rPr>
      </w:pPr>
      <w:r>
        <w:rPr>
          <w:rFonts w:ascii="Calibri" w:eastAsia="Calibri" w:hAnsi="Calibri" w:cs="Calibri"/>
          <w:sz w:val="22"/>
          <w:szCs w:val="22"/>
        </w:rPr>
        <w:t xml:space="preserve"> </w:t>
      </w:r>
      <w:r>
        <w:rPr>
          <w:noProof/>
        </w:rPr>
        <w:drawing>
          <wp:anchor distT="0" distB="0" distL="114300" distR="114300" simplePos="0" relativeHeight="251659264" behindDoc="0" locked="0" layoutInCell="1" hidden="0" allowOverlap="1">
            <wp:simplePos x="0" y="0"/>
            <wp:positionH relativeFrom="column">
              <wp:posOffset>3684905</wp:posOffset>
            </wp:positionH>
            <wp:positionV relativeFrom="paragraph">
              <wp:posOffset>115570</wp:posOffset>
            </wp:positionV>
            <wp:extent cx="2349500" cy="1910715"/>
            <wp:effectExtent l="0" t="0" r="0" b="0"/>
            <wp:wrapSquare wrapText="bothSides" distT="0" distB="0" distL="114300" distR="114300"/>
            <wp:docPr id="58" name="image4.png" descr="A picture containing text, sign, outdoor, yell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sign, outdoor, yellow&#10;&#10;Description automatically generated"/>
                    <pic:cNvPicPr preferRelativeResize="0"/>
                  </pic:nvPicPr>
                  <pic:blipFill>
                    <a:blip r:embed="rId11"/>
                    <a:srcRect/>
                    <a:stretch>
                      <a:fillRect/>
                    </a:stretch>
                  </pic:blipFill>
                  <pic:spPr>
                    <a:xfrm>
                      <a:off x="0" y="0"/>
                      <a:ext cx="2349500" cy="1910715"/>
                    </a:xfrm>
                    <a:prstGeom prst="rect">
                      <a:avLst/>
                    </a:prstGeom>
                    <a:ln/>
                  </pic:spPr>
                </pic:pic>
              </a:graphicData>
            </a:graphic>
          </wp:anchor>
        </w:drawing>
      </w:r>
    </w:p>
    <w:p w14:paraId="0000003F" w14:textId="77777777" w:rsidR="00F76A7E" w:rsidRDefault="00BC607F">
      <w:pPr>
        <w:rPr>
          <w:rFonts w:ascii="Calibri" w:eastAsia="Calibri" w:hAnsi="Calibri" w:cs="Calibri"/>
          <w:sz w:val="22"/>
          <w:szCs w:val="22"/>
        </w:rPr>
      </w:pPr>
      <w:r>
        <w:rPr>
          <w:rFonts w:ascii="Calibri" w:eastAsia="Calibri" w:hAnsi="Calibri" w:cs="Calibri"/>
          <w:sz w:val="22"/>
          <w:szCs w:val="22"/>
        </w:rPr>
        <w:t>is/ at work?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fe</w:t>
      </w:r>
      <w:r>
        <w:rPr>
          <w:rFonts w:ascii="Calibri" w:eastAsia="Calibri" w:hAnsi="Calibri" w:cs="Calibri"/>
          <w:sz w:val="22"/>
          <w:szCs w:val="22"/>
        </w:rPr>
        <w:t>el safe/ it important/ why</w:t>
      </w:r>
    </w:p>
    <w:p w14:paraId="00000040" w14:textId="77777777" w:rsidR="00F76A7E" w:rsidRDefault="00BC607F">
      <w:pPr>
        <w:rPr>
          <w:rFonts w:ascii="Calibri" w:eastAsia="Calibri" w:hAnsi="Calibri" w:cs="Calibri"/>
          <w:sz w:val="22"/>
          <w:szCs w:val="22"/>
        </w:rPr>
      </w:pPr>
      <w:r>
        <w:rPr>
          <w:rFonts w:ascii="Calibri" w:eastAsia="Calibri" w:hAnsi="Calibri" w:cs="Calibri"/>
          <w:sz w:val="22"/>
          <w:szCs w:val="22"/>
        </w:rPr>
        <w:t xml:space="preserve"> </w:t>
      </w:r>
    </w:p>
    <w:p w14:paraId="00000041" w14:textId="77777777" w:rsidR="00F76A7E" w:rsidRDefault="00BC607F">
      <w:pPr>
        <w:rPr>
          <w:rFonts w:ascii="Calibri" w:eastAsia="Calibri" w:hAnsi="Calibri" w:cs="Calibri"/>
          <w:sz w:val="22"/>
          <w:szCs w:val="22"/>
        </w:rPr>
      </w:pPr>
      <w:r>
        <w:rPr>
          <w:rFonts w:ascii="Calibri" w:eastAsia="Calibri" w:hAnsi="Calibri" w:cs="Calibri"/>
          <w:sz w:val="22"/>
          <w:szCs w:val="22"/>
        </w:rPr>
        <w:t xml:space="preserve">What/ at work? / </w:t>
      </w:r>
      <w:proofErr w:type="gramStart"/>
      <w:r>
        <w:rPr>
          <w:rFonts w:ascii="Calibri" w:eastAsia="Calibri" w:hAnsi="Calibri" w:cs="Calibri"/>
          <w:sz w:val="22"/>
          <w:szCs w:val="22"/>
        </w:rPr>
        <w:t>feel</w:t>
      </w:r>
      <w:proofErr w:type="gramEnd"/>
      <w:r>
        <w:rPr>
          <w:rFonts w:ascii="Calibri" w:eastAsia="Calibri" w:hAnsi="Calibri" w:cs="Calibri"/>
          <w:sz w:val="22"/>
          <w:szCs w:val="22"/>
        </w:rPr>
        <w:t xml:space="preserve"> safe/ people/makes</w:t>
      </w:r>
    </w:p>
    <w:p w14:paraId="00000042" w14:textId="77777777" w:rsidR="00F76A7E" w:rsidRDefault="00BC607F">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00000043" w14:textId="77777777" w:rsidR="00F76A7E" w:rsidRDefault="00BC607F">
      <w:pPr>
        <w:rPr>
          <w:rFonts w:ascii="Calibri" w:eastAsia="Calibri" w:hAnsi="Calibri" w:cs="Calibri"/>
          <w:sz w:val="22"/>
          <w:szCs w:val="22"/>
        </w:rPr>
      </w:pPr>
      <w:r>
        <w:rPr>
          <w:rFonts w:ascii="Calibri" w:eastAsia="Calibri" w:hAnsi="Calibri" w:cs="Calibri"/>
          <w:sz w:val="22"/>
          <w:szCs w:val="22"/>
        </w:rPr>
        <w:t>1.2 Discuss the questions with your group.</w:t>
      </w: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46705</wp:posOffset>
            </wp:positionV>
            <wp:extent cx="278130" cy="278130"/>
            <wp:effectExtent l="0" t="0" r="0" b="0"/>
            <wp:wrapSquare wrapText="bothSides" distT="0" distB="0" distL="114300" distR="114300"/>
            <wp:docPr id="64"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2"/>
                    <a:srcRect/>
                    <a:stretch>
                      <a:fillRect/>
                    </a:stretch>
                  </pic:blipFill>
                  <pic:spPr>
                    <a:xfrm>
                      <a:off x="0" y="0"/>
                      <a:ext cx="278130" cy="278130"/>
                    </a:xfrm>
                    <a:prstGeom prst="rect">
                      <a:avLst/>
                    </a:prstGeom>
                    <a:ln/>
                  </pic:spPr>
                </pic:pic>
              </a:graphicData>
            </a:graphic>
          </wp:anchor>
        </w:drawing>
      </w:r>
    </w:p>
    <w:p w14:paraId="00000044" w14:textId="77777777" w:rsidR="00F76A7E" w:rsidRDefault="00F76A7E">
      <w:pPr>
        <w:rPr>
          <w:rFonts w:ascii="Calibri" w:eastAsia="Calibri" w:hAnsi="Calibri" w:cs="Calibri"/>
          <w:b/>
          <w:sz w:val="22"/>
          <w:szCs w:val="22"/>
        </w:rPr>
      </w:pPr>
    </w:p>
    <w:p w14:paraId="00000045" w14:textId="77777777" w:rsidR="00F76A7E" w:rsidRDefault="00BC607F">
      <w:pPr>
        <w:rPr>
          <w:rFonts w:ascii="Calibri" w:eastAsia="Calibri" w:hAnsi="Calibri" w:cs="Calibri"/>
          <w:sz w:val="22"/>
          <w:szCs w:val="22"/>
        </w:rPr>
      </w:pPr>
      <w:r>
        <w:rPr>
          <w:rFonts w:ascii="Calibri" w:eastAsia="Calibri" w:hAnsi="Calibri" w:cs="Calibri"/>
          <w:sz w:val="22"/>
          <w:szCs w:val="22"/>
        </w:rPr>
        <w:t>1.3 Complete the sentence</w:t>
      </w:r>
    </w:p>
    <w:p w14:paraId="00000046" w14:textId="77777777" w:rsidR="00F76A7E" w:rsidRDefault="00F76A7E">
      <w:pPr>
        <w:rPr>
          <w:rFonts w:ascii="Calibri" w:eastAsia="Calibri" w:hAnsi="Calibri" w:cs="Calibri"/>
          <w:sz w:val="22"/>
          <w:szCs w:val="22"/>
        </w:rPr>
      </w:pPr>
    </w:p>
    <w:p w14:paraId="00000047" w14:textId="77777777" w:rsidR="00F76A7E" w:rsidRDefault="00BC607F">
      <w:pPr>
        <w:widowControl w:val="0"/>
        <w:numPr>
          <w:ilvl w:val="0"/>
          <w:numId w:val="8"/>
        </w:numPr>
        <w:pBdr>
          <w:top w:val="nil"/>
          <w:left w:val="nil"/>
          <w:bottom w:val="nil"/>
          <w:right w:val="nil"/>
          <w:between w:val="nil"/>
        </w:pBdr>
        <w:spacing w:line="260" w:lineRule="auto"/>
        <w:ind w:left="-284" w:firstLine="568"/>
        <w:rPr>
          <w:rFonts w:ascii="Calibri" w:eastAsia="Calibri" w:hAnsi="Calibri" w:cs="Calibri"/>
          <w:b/>
          <w:color w:val="000000"/>
          <w:sz w:val="22"/>
          <w:szCs w:val="22"/>
        </w:rPr>
      </w:pPr>
      <w:r>
        <w:rPr>
          <w:rFonts w:ascii="Short Stack" w:eastAsia="Short Stack" w:hAnsi="Short Stack" w:cs="Short Stack"/>
          <w:b/>
          <w:color w:val="000000"/>
          <w:sz w:val="22"/>
          <w:szCs w:val="22"/>
        </w:rPr>
        <w:t>Keeping safe at work means</w:t>
      </w:r>
    </w:p>
    <w:p w14:paraId="00000048" w14:textId="77777777" w:rsidR="00F76A7E" w:rsidRDefault="00F76A7E">
      <w:pPr>
        <w:rPr>
          <w:rFonts w:ascii="Calibri" w:eastAsia="Calibri" w:hAnsi="Calibri" w:cs="Calibri"/>
          <w:b/>
          <w:sz w:val="22"/>
          <w:szCs w:val="22"/>
        </w:rPr>
      </w:pPr>
    </w:p>
    <w:p w14:paraId="00000049" w14:textId="77777777" w:rsidR="00F76A7E" w:rsidRDefault="00F76A7E">
      <w:pPr>
        <w:rPr>
          <w:rFonts w:ascii="Calibri" w:eastAsia="Calibri" w:hAnsi="Calibri" w:cs="Calibri"/>
          <w:b/>
          <w:sz w:val="22"/>
          <w:szCs w:val="22"/>
        </w:rPr>
      </w:pPr>
    </w:p>
    <w:p w14:paraId="0000004A" w14:textId="77777777" w:rsidR="00F76A7E" w:rsidRDefault="00F76A7E">
      <w:pPr>
        <w:rPr>
          <w:rFonts w:ascii="Calibri" w:eastAsia="Calibri" w:hAnsi="Calibri" w:cs="Calibri"/>
          <w:b/>
          <w:sz w:val="22"/>
          <w:szCs w:val="22"/>
        </w:rPr>
      </w:pPr>
    </w:p>
    <w:p w14:paraId="0000004B" w14:textId="77777777" w:rsidR="00F76A7E" w:rsidRDefault="00BC607F">
      <w:pPr>
        <w:rPr>
          <w:rFonts w:ascii="Calibri" w:eastAsia="Calibri" w:hAnsi="Calibri" w:cs="Calibri"/>
          <w:b/>
          <w:sz w:val="22"/>
          <w:szCs w:val="22"/>
        </w:rPr>
      </w:pPr>
      <w:r>
        <w:rPr>
          <w:rFonts w:ascii="Calibri" w:eastAsia="Calibri" w:hAnsi="Calibri" w:cs="Calibri"/>
          <w:b/>
          <w:sz w:val="22"/>
          <w:szCs w:val="22"/>
        </w:rPr>
        <w:t>Activity 2:  Physical or emotional safety?</w:t>
      </w:r>
    </w:p>
    <w:p w14:paraId="0000004C" w14:textId="77777777" w:rsidR="00F76A7E" w:rsidRDefault="00BC607F">
      <w:pPr>
        <w:rPr>
          <w:rFonts w:ascii="Calibri" w:eastAsia="Calibri" w:hAnsi="Calibri" w:cs="Calibri"/>
          <w:b/>
          <w:sz w:val="22"/>
          <w:szCs w:val="22"/>
        </w:rPr>
      </w:pPr>
      <w:r>
        <w:rPr>
          <w:noProof/>
        </w:rPr>
        <w:drawing>
          <wp:anchor distT="0" distB="0" distL="114300" distR="114300" simplePos="0" relativeHeight="251661312" behindDoc="0" locked="0" layoutInCell="1" hidden="0" allowOverlap="1">
            <wp:simplePos x="0" y="0"/>
            <wp:positionH relativeFrom="column">
              <wp:posOffset>-59855</wp:posOffset>
            </wp:positionH>
            <wp:positionV relativeFrom="paragraph">
              <wp:posOffset>163195</wp:posOffset>
            </wp:positionV>
            <wp:extent cx="284480" cy="245110"/>
            <wp:effectExtent l="0" t="0" r="0" b="0"/>
            <wp:wrapSquare wrapText="bothSides" distT="0" distB="0" distL="114300" distR="114300"/>
            <wp:docPr id="62" name="image7.png" descr="Questions"/>
            <wp:cNvGraphicFramePr/>
            <a:graphic xmlns:a="http://schemas.openxmlformats.org/drawingml/2006/main">
              <a:graphicData uri="http://schemas.openxmlformats.org/drawingml/2006/picture">
                <pic:pic xmlns:pic="http://schemas.openxmlformats.org/drawingml/2006/picture">
                  <pic:nvPicPr>
                    <pic:cNvPr id="0" name="image7.png" descr="Questions"/>
                    <pic:cNvPicPr preferRelativeResize="0"/>
                  </pic:nvPicPr>
                  <pic:blipFill>
                    <a:blip r:embed="rId13"/>
                    <a:srcRect/>
                    <a:stretch>
                      <a:fillRect/>
                    </a:stretch>
                  </pic:blipFill>
                  <pic:spPr>
                    <a:xfrm>
                      <a:off x="0" y="0"/>
                      <a:ext cx="284480" cy="245110"/>
                    </a:xfrm>
                    <a:prstGeom prst="rect">
                      <a:avLst/>
                    </a:prstGeom>
                    <a:ln/>
                  </pic:spPr>
                </pic:pic>
              </a:graphicData>
            </a:graphic>
          </wp:anchor>
        </w:drawing>
      </w:r>
    </w:p>
    <w:p w14:paraId="0000004D" w14:textId="77777777" w:rsidR="00F76A7E" w:rsidRDefault="00BC607F">
      <w:pPr>
        <w:rPr>
          <w:rFonts w:ascii="Calibri" w:eastAsia="Calibri" w:hAnsi="Calibri" w:cs="Calibri"/>
          <w:sz w:val="22"/>
          <w:szCs w:val="22"/>
        </w:rPr>
      </w:pPr>
      <w:r>
        <w:rPr>
          <w:rFonts w:ascii="Calibri" w:eastAsia="Calibri" w:hAnsi="Calibri" w:cs="Calibri"/>
          <w:sz w:val="22"/>
          <w:szCs w:val="22"/>
        </w:rPr>
        <w:t>Look at the list of words. Which do you associate with being physically safe/unsafe (P) or feeling emotionally safe/unsafe (E)? You might think some of the words belong to both (B). Use a dictionary to help you.</w:t>
      </w:r>
    </w:p>
    <w:p w14:paraId="0000004E" w14:textId="77777777" w:rsidR="00F76A7E" w:rsidRDefault="00F76A7E">
      <w:pPr>
        <w:rPr>
          <w:rFonts w:ascii="Calibri" w:eastAsia="Calibri" w:hAnsi="Calibri" w:cs="Calibri"/>
          <w:b/>
          <w:sz w:val="22"/>
          <w:szCs w:val="22"/>
        </w:rPr>
      </w:pPr>
    </w:p>
    <w:tbl>
      <w:tblPr>
        <w:tblStyle w:val="aa"/>
        <w:tblW w:w="5245"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992"/>
      </w:tblGrid>
      <w:tr w:rsidR="00F76A7E" w14:paraId="5667EFEB" w14:textId="77777777">
        <w:tc>
          <w:tcPr>
            <w:tcW w:w="4253" w:type="dxa"/>
            <w:tcBorders>
              <w:top w:val="nil"/>
              <w:left w:val="nil"/>
              <w:bottom w:val="nil"/>
              <w:right w:val="nil"/>
            </w:tcBorders>
            <w:shd w:val="clear" w:color="auto" w:fill="FFFFFF"/>
          </w:tcPr>
          <w:p w14:paraId="0000004F"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 xml:space="preserve">an accident/ an injury </w:t>
            </w:r>
          </w:p>
        </w:tc>
        <w:tc>
          <w:tcPr>
            <w:tcW w:w="992" w:type="dxa"/>
            <w:tcBorders>
              <w:top w:val="nil"/>
              <w:left w:val="nil"/>
              <w:bottom w:val="nil"/>
              <w:right w:val="nil"/>
            </w:tcBorders>
            <w:shd w:val="clear" w:color="auto" w:fill="FFFFFF"/>
          </w:tcPr>
          <w:p w14:paraId="00000050" w14:textId="77777777" w:rsidR="00F76A7E" w:rsidRDefault="00BC607F">
            <w:pPr>
              <w:rPr>
                <w:rFonts w:ascii="Short Stack" w:eastAsia="Short Stack" w:hAnsi="Short Stack" w:cs="Short Stack"/>
                <w:sz w:val="22"/>
                <w:szCs w:val="22"/>
              </w:rPr>
            </w:pPr>
            <w:r>
              <w:rPr>
                <w:rFonts w:ascii="Short Stack" w:eastAsia="Short Stack" w:hAnsi="Short Stack" w:cs="Short Stack"/>
                <w:sz w:val="22"/>
                <w:szCs w:val="22"/>
              </w:rPr>
              <w:t>P</w:t>
            </w:r>
          </w:p>
        </w:tc>
      </w:tr>
      <w:tr w:rsidR="00F76A7E" w14:paraId="6C6BFC42" w14:textId="77777777">
        <w:tc>
          <w:tcPr>
            <w:tcW w:w="4253" w:type="dxa"/>
            <w:tcBorders>
              <w:top w:val="nil"/>
              <w:left w:val="nil"/>
              <w:bottom w:val="nil"/>
              <w:right w:val="nil"/>
            </w:tcBorders>
            <w:shd w:val="clear" w:color="auto" w:fill="FFFFFF"/>
          </w:tcPr>
          <w:p w14:paraId="00000051"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bullying</w:t>
            </w:r>
          </w:p>
        </w:tc>
        <w:tc>
          <w:tcPr>
            <w:tcW w:w="992" w:type="dxa"/>
            <w:tcBorders>
              <w:top w:val="nil"/>
              <w:left w:val="nil"/>
              <w:bottom w:val="nil"/>
              <w:right w:val="nil"/>
            </w:tcBorders>
            <w:shd w:val="clear" w:color="auto" w:fill="FFFFFF"/>
          </w:tcPr>
          <w:p w14:paraId="00000052" w14:textId="77777777" w:rsidR="00F76A7E" w:rsidRDefault="00F76A7E">
            <w:pPr>
              <w:rPr>
                <w:rFonts w:ascii="Calibri" w:eastAsia="Calibri" w:hAnsi="Calibri" w:cs="Calibri"/>
                <w:sz w:val="22"/>
                <w:szCs w:val="22"/>
              </w:rPr>
            </w:pPr>
          </w:p>
        </w:tc>
      </w:tr>
      <w:tr w:rsidR="00F76A7E" w14:paraId="05B973C8" w14:textId="77777777">
        <w:tc>
          <w:tcPr>
            <w:tcW w:w="4253" w:type="dxa"/>
            <w:tcBorders>
              <w:top w:val="nil"/>
              <w:left w:val="nil"/>
              <w:bottom w:val="nil"/>
              <w:right w:val="nil"/>
            </w:tcBorders>
            <w:shd w:val="clear" w:color="auto" w:fill="FFFFFF"/>
          </w:tcPr>
          <w:p w14:paraId="00000053"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communication</w:t>
            </w:r>
          </w:p>
        </w:tc>
        <w:tc>
          <w:tcPr>
            <w:tcW w:w="992" w:type="dxa"/>
            <w:tcBorders>
              <w:top w:val="nil"/>
              <w:left w:val="nil"/>
              <w:bottom w:val="nil"/>
              <w:right w:val="nil"/>
            </w:tcBorders>
            <w:shd w:val="clear" w:color="auto" w:fill="FFFFFF"/>
          </w:tcPr>
          <w:p w14:paraId="00000054" w14:textId="77777777" w:rsidR="00F76A7E" w:rsidRDefault="00F76A7E">
            <w:pPr>
              <w:rPr>
                <w:rFonts w:ascii="Calibri" w:eastAsia="Calibri" w:hAnsi="Calibri" w:cs="Calibri"/>
                <w:sz w:val="22"/>
                <w:szCs w:val="22"/>
              </w:rPr>
            </w:pPr>
          </w:p>
        </w:tc>
      </w:tr>
      <w:tr w:rsidR="00F76A7E" w14:paraId="369B6040" w14:textId="77777777">
        <w:tc>
          <w:tcPr>
            <w:tcW w:w="4253" w:type="dxa"/>
            <w:tcBorders>
              <w:top w:val="nil"/>
              <w:left w:val="nil"/>
              <w:bottom w:val="nil"/>
              <w:right w:val="nil"/>
            </w:tcBorders>
            <w:shd w:val="clear" w:color="auto" w:fill="FFFFFF"/>
          </w:tcPr>
          <w:p w14:paraId="00000055"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diversity</w:t>
            </w:r>
          </w:p>
        </w:tc>
        <w:tc>
          <w:tcPr>
            <w:tcW w:w="992" w:type="dxa"/>
            <w:tcBorders>
              <w:top w:val="nil"/>
              <w:left w:val="nil"/>
              <w:bottom w:val="nil"/>
              <w:right w:val="nil"/>
            </w:tcBorders>
            <w:shd w:val="clear" w:color="auto" w:fill="FFFFFF"/>
          </w:tcPr>
          <w:p w14:paraId="00000056" w14:textId="77777777" w:rsidR="00F76A7E" w:rsidRDefault="00F76A7E">
            <w:pPr>
              <w:rPr>
                <w:rFonts w:ascii="Calibri" w:eastAsia="Calibri" w:hAnsi="Calibri" w:cs="Calibri"/>
                <w:sz w:val="22"/>
                <w:szCs w:val="22"/>
              </w:rPr>
            </w:pPr>
          </w:p>
        </w:tc>
      </w:tr>
      <w:tr w:rsidR="00F76A7E" w14:paraId="01C8519E" w14:textId="77777777">
        <w:tc>
          <w:tcPr>
            <w:tcW w:w="4253" w:type="dxa"/>
            <w:tcBorders>
              <w:top w:val="nil"/>
              <w:left w:val="nil"/>
              <w:bottom w:val="nil"/>
              <w:right w:val="nil"/>
            </w:tcBorders>
            <w:shd w:val="clear" w:color="auto" w:fill="FFFFFF"/>
          </w:tcPr>
          <w:p w14:paraId="00000057"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employers’ responsibility</w:t>
            </w:r>
          </w:p>
        </w:tc>
        <w:tc>
          <w:tcPr>
            <w:tcW w:w="992" w:type="dxa"/>
            <w:tcBorders>
              <w:top w:val="nil"/>
              <w:left w:val="nil"/>
              <w:bottom w:val="nil"/>
              <w:right w:val="nil"/>
            </w:tcBorders>
            <w:shd w:val="clear" w:color="auto" w:fill="FFFFFF"/>
          </w:tcPr>
          <w:p w14:paraId="00000058" w14:textId="77777777" w:rsidR="00F76A7E" w:rsidRDefault="00F76A7E">
            <w:pPr>
              <w:rPr>
                <w:rFonts w:ascii="Calibri" w:eastAsia="Calibri" w:hAnsi="Calibri" w:cs="Calibri"/>
                <w:sz w:val="22"/>
                <w:szCs w:val="22"/>
              </w:rPr>
            </w:pPr>
          </w:p>
        </w:tc>
      </w:tr>
      <w:tr w:rsidR="00F76A7E" w14:paraId="7CEFD01E" w14:textId="77777777">
        <w:tc>
          <w:tcPr>
            <w:tcW w:w="4253" w:type="dxa"/>
            <w:tcBorders>
              <w:top w:val="nil"/>
              <w:left w:val="nil"/>
              <w:bottom w:val="nil"/>
              <w:right w:val="nil"/>
            </w:tcBorders>
            <w:shd w:val="clear" w:color="auto" w:fill="FFFFFF"/>
          </w:tcPr>
          <w:p w14:paraId="00000059"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hazards</w:t>
            </w:r>
          </w:p>
          <w:p w14:paraId="0000005A"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policies</w:t>
            </w:r>
          </w:p>
        </w:tc>
        <w:tc>
          <w:tcPr>
            <w:tcW w:w="992" w:type="dxa"/>
            <w:tcBorders>
              <w:top w:val="nil"/>
              <w:left w:val="nil"/>
              <w:bottom w:val="nil"/>
              <w:right w:val="nil"/>
            </w:tcBorders>
            <w:shd w:val="clear" w:color="auto" w:fill="FFFFFF"/>
          </w:tcPr>
          <w:p w14:paraId="0000005B" w14:textId="77777777" w:rsidR="00F76A7E" w:rsidRDefault="00F76A7E">
            <w:pPr>
              <w:rPr>
                <w:rFonts w:ascii="Calibri" w:eastAsia="Calibri" w:hAnsi="Calibri" w:cs="Calibri"/>
                <w:sz w:val="22"/>
                <w:szCs w:val="22"/>
              </w:rPr>
            </w:pPr>
          </w:p>
        </w:tc>
      </w:tr>
      <w:tr w:rsidR="00F76A7E" w14:paraId="1710182C" w14:textId="77777777">
        <w:tc>
          <w:tcPr>
            <w:tcW w:w="4253" w:type="dxa"/>
            <w:tcBorders>
              <w:top w:val="nil"/>
              <w:left w:val="nil"/>
              <w:bottom w:val="nil"/>
              <w:right w:val="nil"/>
            </w:tcBorders>
            <w:shd w:val="clear" w:color="auto" w:fill="FFFFFF"/>
          </w:tcPr>
          <w:p w14:paraId="0000005C"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 xml:space="preserve">protective clothing  </w:t>
            </w:r>
          </w:p>
        </w:tc>
        <w:tc>
          <w:tcPr>
            <w:tcW w:w="992" w:type="dxa"/>
            <w:tcBorders>
              <w:top w:val="nil"/>
              <w:left w:val="nil"/>
              <w:bottom w:val="nil"/>
              <w:right w:val="nil"/>
            </w:tcBorders>
            <w:shd w:val="clear" w:color="auto" w:fill="FFFFFF"/>
          </w:tcPr>
          <w:p w14:paraId="0000005D" w14:textId="77777777" w:rsidR="00F76A7E" w:rsidRDefault="00F76A7E">
            <w:pPr>
              <w:rPr>
                <w:rFonts w:ascii="Calibri" w:eastAsia="Calibri" w:hAnsi="Calibri" w:cs="Calibri"/>
                <w:sz w:val="22"/>
                <w:szCs w:val="22"/>
              </w:rPr>
            </w:pPr>
          </w:p>
        </w:tc>
      </w:tr>
      <w:tr w:rsidR="00F76A7E" w14:paraId="5F7C118C" w14:textId="77777777">
        <w:tc>
          <w:tcPr>
            <w:tcW w:w="4253" w:type="dxa"/>
            <w:tcBorders>
              <w:top w:val="nil"/>
              <w:left w:val="nil"/>
              <w:bottom w:val="nil"/>
              <w:right w:val="nil"/>
            </w:tcBorders>
            <w:shd w:val="clear" w:color="auto" w:fill="FFFFFF"/>
          </w:tcPr>
          <w:p w14:paraId="0000005E"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signs</w:t>
            </w:r>
          </w:p>
        </w:tc>
        <w:tc>
          <w:tcPr>
            <w:tcW w:w="992" w:type="dxa"/>
            <w:tcBorders>
              <w:top w:val="nil"/>
              <w:left w:val="nil"/>
              <w:bottom w:val="nil"/>
              <w:right w:val="nil"/>
            </w:tcBorders>
            <w:shd w:val="clear" w:color="auto" w:fill="FFFFFF"/>
          </w:tcPr>
          <w:p w14:paraId="0000005F" w14:textId="77777777" w:rsidR="00F76A7E" w:rsidRDefault="00F76A7E">
            <w:pPr>
              <w:rPr>
                <w:rFonts w:ascii="Calibri" w:eastAsia="Calibri" w:hAnsi="Calibri" w:cs="Calibri"/>
                <w:sz w:val="22"/>
                <w:szCs w:val="22"/>
              </w:rPr>
            </w:pPr>
          </w:p>
        </w:tc>
      </w:tr>
      <w:tr w:rsidR="00F76A7E" w14:paraId="35B9FF3A" w14:textId="77777777">
        <w:tc>
          <w:tcPr>
            <w:tcW w:w="4253" w:type="dxa"/>
            <w:tcBorders>
              <w:top w:val="nil"/>
              <w:left w:val="nil"/>
              <w:bottom w:val="nil"/>
              <w:right w:val="nil"/>
            </w:tcBorders>
            <w:shd w:val="clear" w:color="auto" w:fill="FFFFFF"/>
          </w:tcPr>
          <w:p w14:paraId="00000060"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 xml:space="preserve">trust </w:t>
            </w:r>
          </w:p>
        </w:tc>
        <w:tc>
          <w:tcPr>
            <w:tcW w:w="992" w:type="dxa"/>
            <w:tcBorders>
              <w:top w:val="nil"/>
              <w:left w:val="nil"/>
              <w:bottom w:val="nil"/>
              <w:right w:val="nil"/>
            </w:tcBorders>
            <w:shd w:val="clear" w:color="auto" w:fill="FFFFFF"/>
          </w:tcPr>
          <w:p w14:paraId="00000061" w14:textId="77777777" w:rsidR="00F76A7E" w:rsidRDefault="00F76A7E">
            <w:pPr>
              <w:rPr>
                <w:rFonts w:ascii="Calibri" w:eastAsia="Calibri" w:hAnsi="Calibri" w:cs="Calibri"/>
                <w:sz w:val="22"/>
                <w:szCs w:val="22"/>
              </w:rPr>
            </w:pPr>
          </w:p>
        </w:tc>
      </w:tr>
      <w:tr w:rsidR="00F76A7E" w14:paraId="3B8125F8" w14:textId="77777777">
        <w:tc>
          <w:tcPr>
            <w:tcW w:w="4253" w:type="dxa"/>
            <w:tcBorders>
              <w:top w:val="nil"/>
              <w:left w:val="nil"/>
              <w:bottom w:val="nil"/>
              <w:right w:val="nil"/>
            </w:tcBorders>
            <w:shd w:val="clear" w:color="auto" w:fill="FFFFFF"/>
          </w:tcPr>
          <w:p w14:paraId="00000062"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workload</w:t>
            </w:r>
          </w:p>
        </w:tc>
        <w:tc>
          <w:tcPr>
            <w:tcW w:w="992" w:type="dxa"/>
            <w:tcBorders>
              <w:top w:val="nil"/>
              <w:left w:val="nil"/>
              <w:bottom w:val="nil"/>
              <w:right w:val="nil"/>
            </w:tcBorders>
            <w:shd w:val="clear" w:color="auto" w:fill="FFFFFF"/>
          </w:tcPr>
          <w:p w14:paraId="00000063" w14:textId="77777777" w:rsidR="00F76A7E" w:rsidRDefault="00F76A7E">
            <w:pPr>
              <w:rPr>
                <w:rFonts w:ascii="Calibri" w:eastAsia="Calibri" w:hAnsi="Calibri" w:cs="Calibri"/>
                <w:sz w:val="22"/>
                <w:szCs w:val="22"/>
              </w:rPr>
            </w:pPr>
          </w:p>
        </w:tc>
      </w:tr>
      <w:tr w:rsidR="00F76A7E" w14:paraId="649A6306" w14:textId="77777777">
        <w:tc>
          <w:tcPr>
            <w:tcW w:w="4253" w:type="dxa"/>
            <w:tcBorders>
              <w:top w:val="nil"/>
              <w:left w:val="nil"/>
              <w:bottom w:val="nil"/>
              <w:right w:val="nil"/>
            </w:tcBorders>
            <w:shd w:val="clear" w:color="auto" w:fill="FFFFFF"/>
          </w:tcPr>
          <w:p w14:paraId="00000064"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workers’ rights</w:t>
            </w:r>
          </w:p>
        </w:tc>
        <w:tc>
          <w:tcPr>
            <w:tcW w:w="992" w:type="dxa"/>
            <w:tcBorders>
              <w:top w:val="nil"/>
              <w:left w:val="nil"/>
              <w:bottom w:val="nil"/>
              <w:right w:val="nil"/>
            </w:tcBorders>
            <w:shd w:val="clear" w:color="auto" w:fill="FFFFFF"/>
          </w:tcPr>
          <w:p w14:paraId="00000065" w14:textId="77777777" w:rsidR="00F76A7E" w:rsidRDefault="00F76A7E">
            <w:pPr>
              <w:rPr>
                <w:rFonts w:ascii="Calibri" w:eastAsia="Calibri" w:hAnsi="Calibri" w:cs="Calibri"/>
                <w:sz w:val="22"/>
                <w:szCs w:val="22"/>
              </w:rPr>
            </w:pPr>
          </w:p>
        </w:tc>
      </w:tr>
      <w:tr w:rsidR="00F76A7E" w14:paraId="11D5C568" w14:textId="77777777">
        <w:tc>
          <w:tcPr>
            <w:tcW w:w="4253" w:type="dxa"/>
            <w:tcBorders>
              <w:top w:val="nil"/>
              <w:left w:val="nil"/>
              <w:bottom w:val="nil"/>
              <w:right w:val="nil"/>
            </w:tcBorders>
            <w:shd w:val="clear" w:color="auto" w:fill="FFFFFF"/>
          </w:tcPr>
          <w:p w14:paraId="00000066" w14:textId="77777777" w:rsidR="00F76A7E" w:rsidRDefault="00BC607F">
            <w:pPr>
              <w:widowControl w:val="0"/>
              <w:numPr>
                <w:ilvl w:val="0"/>
                <w:numId w:val="2"/>
              </w:numPr>
              <w:pBdr>
                <w:top w:val="nil"/>
                <w:left w:val="nil"/>
                <w:bottom w:val="nil"/>
                <w:right w:val="nil"/>
                <w:between w:val="nil"/>
              </w:pBdr>
              <w:spacing w:line="260" w:lineRule="auto"/>
              <w:rPr>
                <w:rFonts w:ascii="Calibri" w:eastAsia="Calibri" w:hAnsi="Calibri" w:cs="Calibri"/>
                <w:sz w:val="22"/>
                <w:szCs w:val="22"/>
              </w:rPr>
            </w:pPr>
            <w:r>
              <w:rPr>
                <w:rFonts w:ascii="Calibri" w:eastAsia="Calibri" w:hAnsi="Calibri" w:cs="Calibri"/>
                <w:sz w:val="22"/>
                <w:szCs w:val="22"/>
              </w:rPr>
              <w:t>workers’ responsibility</w:t>
            </w:r>
          </w:p>
        </w:tc>
        <w:tc>
          <w:tcPr>
            <w:tcW w:w="992" w:type="dxa"/>
            <w:tcBorders>
              <w:top w:val="nil"/>
              <w:left w:val="nil"/>
              <w:bottom w:val="nil"/>
              <w:right w:val="nil"/>
            </w:tcBorders>
            <w:shd w:val="clear" w:color="auto" w:fill="FFFFFF"/>
          </w:tcPr>
          <w:p w14:paraId="00000067" w14:textId="77777777" w:rsidR="00F76A7E" w:rsidRDefault="00F76A7E">
            <w:pPr>
              <w:rPr>
                <w:rFonts w:ascii="Calibri" w:eastAsia="Calibri" w:hAnsi="Calibri" w:cs="Calibri"/>
                <w:sz w:val="22"/>
                <w:szCs w:val="22"/>
              </w:rPr>
            </w:pPr>
          </w:p>
        </w:tc>
      </w:tr>
    </w:tbl>
    <w:p w14:paraId="00000069" w14:textId="77777777" w:rsidR="00F76A7E" w:rsidRDefault="00BC607F">
      <w:pPr>
        <w:rPr>
          <w:rFonts w:ascii="Calibri" w:eastAsia="Calibri" w:hAnsi="Calibri" w:cs="Calibri"/>
          <w:sz w:val="22"/>
          <w:szCs w:val="22"/>
        </w:rPr>
      </w:pPr>
      <w:r>
        <w:rPr>
          <w:rFonts w:ascii="Calibri" w:eastAsia="Calibri" w:hAnsi="Calibri" w:cs="Calibri"/>
          <w:sz w:val="22"/>
          <w:szCs w:val="22"/>
        </w:rPr>
        <w:lastRenderedPageBreak/>
        <w:t>Find out what other people in your group think. Look at the language in the box below to help you ask for somebody's opinion and give your opinion. Can you think of more words connected to both being physically safe and feeling emotionally safe?</w:t>
      </w:r>
      <w:r>
        <w:rPr>
          <w:noProof/>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63500</wp:posOffset>
            </wp:positionV>
            <wp:extent cx="278130" cy="278130"/>
            <wp:effectExtent l="0" t="0" r="0" b="0"/>
            <wp:wrapSquare wrapText="bothSides" distT="0" distB="0" distL="114300" distR="114300"/>
            <wp:docPr id="61"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2"/>
                    <a:srcRect/>
                    <a:stretch>
                      <a:fillRect/>
                    </a:stretch>
                  </pic:blipFill>
                  <pic:spPr>
                    <a:xfrm>
                      <a:off x="0" y="0"/>
                      <a:ext cx="278130" cy="278130"/>
                    </a:xfrm>
                    <a:prstGeom prst="rect">
                      <a:avLst/>
                    </a:prstGeom>
                    <a:ln/>
                  </pic:spPr>
                </pic:pic>
              </a:graphicData>
            </a:graphic>
          </wp:anchor>
        </w:drawing>
      </w:r>
    </w:p>
    <w:p w14:paraId="0000006A" w14:textId="77777777" w:rsidR="00F76A7E" w:rsidRDefault="00F76A7E">
      <w:pPr>
        <w:rPr>
          <w:rFonts w:ascii="Calibri" w:eastAsia="Calibri" w:hAnsi="Calibri" w:cs="Calibri"/>
          <w:sz w:val="22"/>
          <w:szCs w:val="22"/>
        </w:rPr>
      </w:pPr>
    </w:p>
    <w:tbl>
      <w:tblPr>
        <w:tblStyle w:val="ab"/>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F76A7E" w14:paraId="5102F3A8" w14:textId="77777777">
        <w:tc>
          <w:tcPr>
            <w:tcW w:w="9730" w:type="dxa"/>
            <w:shd w:val="clear" w:color="auto" w:fill="D9D9D9"/>
          </w:tcPr>
          <w:p w14:paraId="0000006B" w14:textId="77777777" w:rsidR="00F76A7E" w:rsidRDefault="00BC607F">
            <w:pPr>
              <w:spacing w:line="360" w:lineRule="auto"/>
              <w:rPr>
                <w:rFonts w:ascii="Calibri" w:eastAsia="Calibri" w:hAnsi="Calibri" w:cs="Calibri"/>
                <w:b/>
                <w:sz w:val="22"/>
                <w:szCs w:val="22"/>
              </w:rPr>
            </w:pPr>
            <w:r>
              <w:rPr>
                <w:rFonts w:ascii="Calibri" w:eastAsia="Calibri" w:hAnsi="Calibri" w:cs="Calibri"/>
                <w:b/>
                <w:sz w:val="22"/>
                <w:szCs w:val="22"/>
              </w:rPr>
              <w:t>Language</w:t>
            </w:r>
            <w:r>
              <w:rPr>
                <w:rFonts w:ascii="Calibri" w:eastAsia="Calibri" w:hAnsi="Calibri" w:cs="Calibri"/>
                <w:b/>
                <w:sz w:val="22"/>
                <w:szCs w:val="22"/>
              </w:rPr>
              <w:t xml:space="preserve"> box: Asking somebody’s opinion </w:t>
            </w:r>
          </w:p>
          <w:p w14:paraId="0000006C" w14:textId="77777777" w:rsidR="00F76A7E" w:rsidRDefault="00BC607F" w:rsidP="000270B3">
            <w:pPr>
              <w:spacing w:line="276" w:lineRule="auto"/>
              <w:rPr>
                <w:rFonts w:ascii="Calibri" w:eastAsia="Calibri" w:hAnsi="Calibri" w:cs="Calibri"/>
                <w:sz w:val="22"/>
                <w:szCs w:val="22"/>
              </w:rPr>
            </w:pPr>
            <w:r>
              <w:rPr>
                <w:rFonts w:ascii="Calibri" w:eastAsia="Calibri" w:hAnsi="Calibri" w:cs="Calibri"/>
                <w:sz w:val="22"/>
                <w:szCs w:val="22"/>
              </w:rPr>
              <w:t>What do you think, is...?                                                           What do you reckon, is X ...?</w:t>
            </w:r>
          </w:p>
          <w:p w14:paraId="0000006D" w14:textId="77777777" w:rsidR="00F76A7E" w:rsidRDefault="00BC607F" w:rsidP="000270B3">
            <w:pPr>
              <w:spacing w:line="276" w:lineRule="auto"/>
              <w:rPr>
                <w:rFonts w:ascii="Calibri" w:eastAsia="Calibri" w:hAnsi="Calibri" w:cs="Calibri"/>
                <w:b/>
                <w:sz w:val="22"/>
                <w:szCs w:val="22"/>
              </w:rPr>
            </w:pPr>
            <w:r>
              <w:rPr>
                <w:rFonts w:ascii="Calibri" w:eastAsia="Calibri" w:hAnsi="Calibri" w:cs="Calibri"/>
                <w:b/>
                <w:sz w:val="22"/>
                <w:szCs w:val="22"/>
              </w:rPr>
              <w:t>Giving opinions</w:t>
            </w:r>
          </w:p>
          <w:p w14:paraId="0000006E" w14:textId="77777777" w:rsidR="00F76A7E" w:rsidRDefault="00BC607F" w:rsidP="000270B3">
            <w:pPr>
              <w:spacing w:line="276" w:lineRule="auto"/>
              <w:rPr>
                <w:rFonts w:ascii="Calibri" w:eastAsia="Calibri" w:hAnsi="Calibri" w:cs="Calibri"/>
                <w:sz w:val="22"/>
                <w:szCs w:val="22"/>
              </w:rPr>
            </w:pPr>
            <w:r>
              <w:rPr>
                <w:rFonts w:ascii="Calibri" w:eastAsia="Calibri" w:hAnsi="Calibri" w:cs="Calibri"/>
                <w:sz w:val="22"/>
                <w:szCs w:val="22"/>
              </w:rPr>
              <w:t>As far as I know...                                                                        I could be wrong, but...</w:t>
            </w:r>
          </w:p>
          <w:p w14:paraId="0000006F" w14:textId="77777777" w:rsidR="00F76A7E" w:rsidRDefault="00BC607F" w:rsidP="000270B3">
            <w:pPr>
              <w:spacing w:line="276" w:lineRule="auto"/>
              <w:rPr>
                <w:rFonts w:ascii="Calibri" w:eastAsia="Calibri" w:hAnsi="Calibri" w:cs="Calibri"/>
                <w:sz w:val="22"/>
                <w:szCs w:val="22"/>
              </w:rPr>
            </w:pPr>
            <w:r>
              <w:rPr>
                <w:rFonts w:ascii="Calibri" w:eastAsia="Calibri" w:hAnsi="Calibri" w:cs="Calibri"/>
                <w:sz w:val="22"/>
                <w:szCs w:val="22"/>
              </w:rPr>
              <w:t>I’d say th</w:t>
            </w:r>
            <w:r>
              <w:rPr>
                <w:rFonts w:ascii="Calibri" w:eastAsia="Calibri" w:hAnsi="Calibri" w:cs="Calibri"/>
                <w:sz w:val="22"/>
                <w:szCs w:val="22"/>
              </w:rPr>
              <w:t>at...                                                                                 I’m pretty sure that...</w:t>
            </w:r>
          </w:p>
        </w:tc>
      </w:tr>
    </w:tbl>
    <w:p w14:paraId="00000070" w14:textId="77777777" w:rsidR="00F76A7E" w:rsidRDefault="00F76A7E">
      <w:pPr>
        <w:rPr>
          <w:rFonts w:ascii="Calibri" w:eastAsia="Calibri" w:hAnsi="Calibri" w:cs="Calibri"/>
          <w:sz w:val="22"/>
          <w:szCs w:val="22"/>
        </w:rPr>
      </w:pPr>
    </w:p>
    <w:p w14:paraId="00000071" w14:textId="77777777" w:rsidR="00F76A7E" w:rsidRDefault="00BC607F">
      <w:pPr>
        <w:spacing w:line="360" w:lineRule="auto"/>
        <w:rPr>
          <w:rFonts w:ascii="Calibri" w:eastAsia="Calibri" w:hAnsi="Calibri" w:cs="Calibri"/>
          <w:b/>
          <w:sz w:val="22"/>
          <w:szCs w:val="22"/>
        </w:rPr>
      </w:pPr>
      <w:r>
        <w:rPr>
          <w:rFonts w:ascii="Calibri" w:eastAsia="Calibri" w:hAnsi="Calibri" w:cs="Calibri"/>
          <w:b/>
          <w:sz w:val="22"/>
          <w:szCs w:val="22"/>
        </w:rPr>
        <w:t>Activity 3: What are the hazards of being a....?</w:t>
      </w:r>
    </w:p>
    <w:p w14:paraId="00000072" w14:textId="77777777" w:rsidR="00F76A7E" w:rsidRDefault="00BC607F">
      <w:pPr>
        <w:spacing w:line="360" w:lineRule="auto"/>
        <w:rPr>
          <w:rFonts w:ascii="Calibri" w:eastAsia="Calibri" w:hAnsi="Calibri" w:cs="Calibri"/>
          <w:sz w:val="22"/>
          <w:szCs w:val="22"/>
        </w:rPr>
      </w:pPr>
      <w:r>
        <w:rPr>
          <w:rFonts w:ascii="Calibri" w:eastAsia="Calibri" w:hAnsi="Calibri" w:cs="Calibri"/>
          <w:sz w:val="22"/>
          <w:szCs w:val="22"/>
        </w:rPr>
        <w:t xml:space="preserve">Think of a job. This could be a job you have done, do or would like to do one day. </w:t>
      </w:r>
    </w:p>
    <w:p w14:paraId="00000073" w14:textId="77777777" w:rsidR="00F76A7E" w:rsidRDefault="00BC607F">
      <w:pPr>
        <w:spacing w:line="360" w:lineRule="auto"/>
        <w:rPr>
          <w:rFonts w:ascii="Calibri" w:eastAsia="Calibri" w:hAnsi="Calibri" w:cs="Calibri"/>
          <w:sz w:val="22"/>
          <w:szCs w:val="22"/>
        </w:rPr>
      </w:pPr>
      <w:r>
        <w:rPr>
          <w:rFonts w:ascii="Calibri" w:eastAsia="Calibri" w:hAnsi="Calibri" w:cs="Calibri"/>
          <w:sz w:val="22"/>
          <w:szCs w:val="22"/>
        </w:rPr>
        <w:t>Make a note of the hazards of the job. Complete the job card below.</w:t>
      </w:r>
      <w:r>
        <w:rPr>
          <w:noProof/>
        </w:rPr>
        <w:drawing>
          <wp:anchor distT="0" distB="0" distL="0" distR="0" simplePos="0" relativeHeight="251663360" behindDoc="0" locked="0" layoutInCell="1" hidden="0" allowOverlap="1">
            <wp:simplePos x="0" y="0"/>
            <wp:positionH relativeFrom="column">
              <wp:posOffset>441251</wp:posOffset>
            </wp:positionH>
            <wp:positionV relativeFrom="paragraph">
              <wp:posOffset>198076</wp:posOffset>
            </wp:positionV>
            <wp:extent cx="5124617" cy="1504714"/>
            <wp:effectExtent l="0" t="0" r="0" b="0"/>
            <wp:wrapSquare wrapText="bothSides" distT="0" distB="0" distL="0" distR="0"/>
            <wp:docPr id="56" name="image5.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Logo, icon&#10;&#10;Description automatically generated"/>
                    <pic:cNvPicPr preferRelativeResize="0"/>
                  </pic:nvPicPr>
                  <pic:blipFill>
                    <a:blip r:embed="rId14"/>
                    <a:srcRect/>
                    <a:stretch>
                      <a:fillRect/>
                    </a:stretch>
                  </pic:blipFill>
                  <pic:spPr>
                    <a:xfrm>
                      <a:off x="0" y="0"/>
                      <a:ext cx="5124617" cy="1504714"/>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63501</wp:posOffset>
                </wp:positionH>
                <wp:positionV relativeFrom="paragraph">
                  <wp:posOffset>177800</wp:posOffset>
                </wp:positionV>
                <wp:extent cx="6142736" cy="1524590"/>
                <wp:effectExtent l="0" t="0" r="0" b="0"/>
                <wp:wrapNone/>
                <wp:docPr id="55" name="Folded Corner 55"/>
                <wp:cNvGraphicFramePr/>
                <a:graphic xmlns:a="http://schemas.openxmlformats.org/drawingml/2006/main">
                  <a:graphicData uri="http://schemas.microsoft.com/office/word/2010/wordprocessingShape">
                    <wps:wsp>
                      <wps:cNvSpPr/>
                      <wps:spPr>
                        <a:xfrm>
                          <a:off x="2287332" y="3030405"/>
                          <a:ext cx="6117336" cy="1499190"/>
                        </a:xfrm>
                        <a:prstGeom prst="foldedCorner">
                          <a:avLst>
                            <a:gd name="adj" fmla="val 16667"/>
                          </a:avLst>
                        </a:prstGeom>
                        <a:noFill/>
                        <a:ln w="12700" cap="flat" cmpd="sng">
                          <a:solidFill>
                            <a:schemeClr val="dk1"/>
                          </a:solidFill>
                          <a:prstDash val="solid"/>
                          <a:miter lim="800000"/>
                          <a:headEnd type="none" w="sm" len="sm"/>
                          <a:tailEnd type="none" w="sm" len="sm"/>
                        </a:ln>
                      </wps:spPr>
                      <wps:txbx>
                        <w:txbxContent>
                          <w:p w14:paraId="49B63EAB" w14:textId="77777777" w:rsidR="00F76A7E" w:rsidRDefault="00F76A7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177800</wp:posOffset>
                </wp:positionV>
                <wp:extent cx="6142736" cy="1524590"/>
                <wp:effectExtent b="0" l="0" r="0" t="0"/>
                <wp:wrapNone/>
                <wp:docPr id="5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142736" cy="1524590"/>
                        </a:xfrm>
                        <a:prstGeom prst="rect"/>
                        <a:ln/>
                      </pic:spPr>
                    </pic:pic>
                  </a:graphicData>
                </a:graphic>
              </wp:anchor>
            </w:drawing>
          </mc:Fallback>
        </mc:AlternateContent>
      </w:r>
    </w:p>
    <w:p w14:paraId="00000074" w14:textId="77777777" w:rsidR="00F76A7E" w:rsidRDefault="00F76A7E">
      <w:pPr>
        <w:spacing w:line="360" w:lineRule="auto"/>
        <w:rPr>
          <w:rFonts w:ascii="Calibri" w:eastAsia="Calibri" w:hAnsi="Calibri" w:cs="Calibri"/>
          <w:sz w:val="22"/>
          <w:szCs w:val="22"/>
        </w:rPr>
      </w:pPr>
    </w:p>
    <w:p w14:paraId="00000075" w14:textId="77777777" w:rsidR="00F76A7E" w:rsidRDefault="00BC607F">
      <w:pPr>
        <w:spacing w:line="360" w:lineRule="auto"/>
        <w:ind w:firstLine="720"/>
        <w:rPr>
          <w:rFonts w:ascii="Short Stack" w:eastAsia="Short Stack" w:hAnsi="Short Stack" w:cs="Short Stack"/>
          <w:sz w:val="22"/>
          <w:szCs w:val="22"/>
        </w:rPr>
      </w:pPr>
      <w:r>
        <w:rPr>
          <w:rFonts w:ascii="Short Stack" w:eastAsia="Short Stack" w:hAnsi="Short Stack" w:cs="Short Stack"/>
          <w:sz w:val="22"/>
          <w:szCs w:val="22"/>
        </w:rPr>
        <w:t>The job: ________________________</w:t>
      </w:r>
    </w:p>
    <w:p w14:paraId="00000076" w14:textId="77777777" w:rsidR="00F76A7E" w:rsidRDefault="00BC607F">
      <w:pPr>
        <w:spacing w:line="360" w:lineRule="auto"/>
        <w:ind w:left="720"/>
        <w:rPr>
          <w:rFonts w:ascii="Short Stack" w:eastAsia="Short Stack" w:hAnsi="Short Stack" w:cs="Short Stack"/>
          <w:sz w:val="22"/>
          <w:szCs w:val="22"/>
        </w:rPr>
      </w:pPr>
      <w:r>
        <w:rPr>
          <w:rFonts w:ascii="Short Stack" w:eastAsia="Short Stack" w:hAnsi="Short Stack" w:cs="Short Stack"/>
          <w:sz w:val="22"/>
          <w:szCs w:val="22"/>
        </w:rPr>
        <w:t xml:space="preserve">Stress </w:t>
      </w:r>
      <w:r>
        <w:rPr>
          <w:rFonts w:ascii="Short Stack" w:eastAsia="Short Stack" w:hAnsi="Short Stack" w:cs="Short Stack"/>
          <w:sz w:val="22"/>
          <w:szCs w:val="22"/>
        </w:rPr>
        <w:tab/>
      </w:r>
      <w:r>
        <w:rPr>
          <w:rFonts w:ascii="Short Stack" w:eastAsia="Short Stack" w:hAnsi="Short Stack" w:cs="Short Stack"/>
          <w:sz w:val="22"/>
          <w:szCs w:val="22"/>
        </w:rPr>
        <w:tab/>
      </w:r>
      <w:r>
        <w:rPr>
          <w:rFonts w:ascii="Short Stack" w:eastAsia="Short Stack" w:hAnsi="Short Stack" w:cs="Short Stack"/>
          <w:sz w:val="22"/>
          <w:szCs w:val="22"/>
        </w:rPr>
        <w:tab/>
        <w:t>Physical hazards</w:t>
      </w:r>
      <w:r>
        <w:rPr>
          <w:rFonts w:ascii="Short Stack" w:eastAsia="Short Stack" w:hAnsi="Short Stack" w:cs="Short Stack"/>
          <w:sz w:val="22"/>
          <w:szCs w:val="22"/>
        </w:rPr>
        <w:tab/>
      </w:r>
      <w:r>
        <w:rPr>
          <w:rFonts w:ascii="Short Stack" w:eastAsia="Short Stack" w:hAnsi="Short Stack" w:cs="Short Stack"/>
          <w:sz w:val="22"/>
          <w:szCs w:val="22"/>
        </w:rPr>
        <w:tab/>
        <w:t xml:space="preserve">     Other (e.g., chemical)</w:t>
      </w:r>
    </w:p>
    <w:p w14:paraId="00000077" w14:textId="77777777" w:rsidR="00F76A7E" w:rsidRDefault="00F76A7E">
      <w:pPr>
        <w:rPr>
          <w:rFonts w:ascii="Calibri" w:eastAsia="Calibri" w:hAnsi="Calibri" w:cs="Calibri"/>
          <w:sz w:val="22"/>
          <w:szCs w:val="22"/>
        </w:rPr>
      </w:pPr>
    </w:p>
    <w:tbl>
      <w:tblPr>
        <w:tblStyle w:val="ac"/>
        <w:tblW w:w="686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9"/>
      </w:tblGrid>
      <w:tr w:rsidR="00F76A7E" w14:paraId="6F8F1563" w14:textId="77777777">
        <w:trPr>
          <w:trHeight w:val="331"/>
          <w:jc w:val="right"/>
        </w:trPr>
        <w:tc>
          <w:tcPr>
            <w:tcW w:w="6869" w:type="dxa"/>
            <w:tcBorders>
              <w:bottom w:val="single" w:sz="4" w:space="0" w:color="000000"/>
            </w:tcBorders>
            <w:shd w:val="clear" w:color="auto" w:fill="D9D9D9"/>
          </w:tcPr>
          <w:p w14:paraId="2E5BA4C9" w14:textId="77777777" w:rsidR="00992CA2" w:rsidRDefault="00BC607F" w:rsidP="000270B3">
            <w:pPr>
              <w:rPr>
                <w:rFonts w:ascii="Calibri" w:eastAsia="Calibri" w:hAnsi="Calibri" w:cs="Calibri"/>
                <w:b/>
                <w:sz w:val="22"/>
                <w:szCs w:val="22"/>
              </w:rPr>
            </w:pPr>
            <w:r>
              <w:rPr>
                <w:rFonts w:ascii="Calibri" w:eastAsia="Calibri" w:hAnsi="Calibri" w:cs="Calibri"/>
                <w:b/>
                <w:sz w:val="22"/>
                <w:szCs w:val="22"/>
              </w:rPr>
              <w:t>Glossar</w:t>
            </w:r>
            <w:r>
              <w:rPr>
                <w:rFonts w:ascii="Calibri" w:eastAsia="Calibri" w:hAnsi="Calibri" w:cs="Calibri"/>
                <w:b/>
                <w:sz w:val="22"/>
                <w:szCs w:val="22"/>
              </w:rPr>
              <w:t xml:space="preserve">y </w:t>
            </w:r>
          </w:p>
          <w:p w14:paraId="00000078" w14:textId="52F22DED" w:rsidR="00F76A7E" w:rsidRDefault="00992CA2" w:rsidP="000270B3">
            <w:pPr>
              <w:rPr>
                <w:rFonts w:ascii="Calibri" w:eastAsia="Calibri" w:hAnsi="Calibri" w:cs="Calibri"/>
                <w:b/>
                <w:sz w:val="22"/>
                <w:szCs w:val="22"/>
              </w:rPr>
            </w:pPr>
            <w:r>
              <w:rPr>
                <w:rFonts w:ascii="Calibri" w:eastAsia="Calibri" w:hAnsi="Calibri" w:cs="Calibri"/>
                <w:b/>
                <w:bCs/>
                <w:sz w:val="22"/>
                <w:szCs w:val="22"/>
              </w:rPr>
              <w:t>h</w:t>
            </w:r>
            <w:r w:rsidR="00BC607F" w:rsidRPr="00992CA2">
              <w:rPr>
                <w:rFonts w:ascii="Calibri" w:eastAsia="Calibri" w:hAnsi="Calibri" w:cs="Calibri"/>
                <w:b/>
                <w:bCs/>
                <w:sz w:val="22"/>
                <w:szCs w:val="22"/>
              </w:rPr>
              <w:t>azard</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sidR="00BC607F">
              <w:rPr>
                <w:rFonts w:ascii="Calibri" w:eastAsia="Calibri" w:hAnsi="Calibri" w:cs="Calibri"/>
                <w:sz w:val="22"/>
                <w:szCs w:val="22"/>
              </w:rPr>
              <w:t xml:space="preserve"> </w:t>
            </w:r>
            <w:r w:rsidR="00BC607F">
              <w:rPr>
                <w:rFonts w:ascii="Calibri" w:eastAsia="Calibri" w:hAnsi="Calibri" w:cs="Calibri"/>
                <w:sz w:val="22"/>
                <w:szCs w:val="22"/>
              </w:rPr>
              <w:t>something</w:t>
            </w:r>
            <w:proofErr w:type="gramEnd"/>
            <w:r w:rsidR="00BC607F">
              <w:rPr>
                <w:rFonts w:ascii="Calibri" w:eastAsia="Calibri" w:hAnsi="Calibri" w:cs="Calibri"/>
                <w:sz w:val="22"/>
                <w:szCs w:val="22"/>
              </w:rPr>
              <w:t xml:space="preserve"> that can be dangerous or cause damage</w:t>
            </w:r>
          </w:p>
        </w:tc>
      </w:tr>
    </w:tbl>
    <w:p w14:paraId="0000007A" w14:textId="77777777" w:rsidR="00F76A7E" w:rsidRDefault="00F76A7E" w:rsidP="000270B3">
      <w:pPr>
        <w:rPr>
          <w:rFonts w:ascii="Calibri" w:eastAsia="Calibri" w:hAnsi="Calibri" w:cs="Calibri"/>
          <w:sz w:val="22"/>
          <w:szCs w:val="22"/>
        </w:rPr>
      </w:pPr>
    </w:p>
    <w:p w14:paraId="0000007B" w14:textId="77777777" w:rsidR="00F76A7E" w:rsidRDefault="00BC607F">
      <w:pPr>
        <w:rPr>
          <w:rFonts w:ascii="Calibri" w:eastAsia="Calibri" w:hAnsi="Calibri" w:cs="Calibri"/>
          <w:sz w:val="22"/>
          <w:szCs w:val="22"/>
        </w:rPr>
      </w:pPr>
      <w:r>
        <w:rPr>
          <w:rFonts w:ascii="Calibri" w:eastAsia="Calibri" w:hAnsi="Calibri" w:cs="Calibri"/>
          <w:sz w:val="22"/>
          <w:szCs w:val="22"/>
        </w:rPr>
        <w:t>Compare your job cards.  What other hazards can you add to the job cards?  How safe do you think people doing this job feel in your country?</w:t>
      </w:r>
      <w:r>
        <w:rPr>
          <w:noProof/>
        </w:rPr>
        <w:drawing>
          <wp:anchor distT="0" distB="0" distL="114300" distR="114300" simplePos="0" relativeHeight="251665408" behindDoc="0" locked="0" layoutInCell="1" hidden="0" allowOverlap="1">
            <wp:simplePos x="0" y="0"/>
            <wp:positionH relativeFrom="column">
              <wp:posOffset>2161</wp:posOffset>
            </wp:positionH>
            <wp:positionV relativeFrom="paragraph">
              <wp:posOffset>72136</wp:posOffset>
            </wp:positionV>
            <wp:extent cx="300990" cy="278130"/>
            <wp:effectExtent l="0" t="0" r="0" b="0"/>
            <wp:wrapSquare wrapText="bothSides" distT="0" distB="0" distL="114300" distR="114300"/>
            <wp:docPr id="63"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2"/>
                    <a:srcRect/>
                    <a:stretch>
                      <a:fillRect/>
                    </a:stretch>
                  </pic:blipFill>
                  <pic:spPr>
                    <a:xfrm>
                      <a:off x="0" y="0"/>
                      <a:ext cx="300990" cy="278130"/>
                    </a:xfrm>
                    <a:prstGeom prst="rect">
                      <a:avLst/>
                    </a:prstGeom>
                    <a:ln/>
                  </pic:spPr>
                </pic:pic>
              </a:graphicData>
            </a:graphic>
          </wp:anchor>
        </w:drawing>
      </w:r>
    </w:p>
    <w:p w14:paraId="0000007C" w14:textId="77777777" w:rsidR="00F76A7E" w:rsidRDefault="00F76A7E">
      <w:pPr>
        <w:rPr>
          <w:rFonts w:ascii="Calibri" w:eastAsia="Calibri" w:hAnsi="Calibri" w:cs="Calibri"/>
          <w:sz w:val="22"/>
          <w:szCs w:val="22"/>
        </w:rPr>
      </w:pPr>
    </w:p>
    <w:p w14:paraId="0000007D" w14:textId="77777777" w:rsidR="00F76A7E" w:rsidRDefault="00F76A7E">
      <w:pPr>
        <w:spacing w:line="276" w:lineRule="auto"/>
        <w:rPr>
          <w:rFonts w:ascii="Calibri" w:eastAsia="Calibri" w:hAnsi="Calibri" w:cs="Calibri"/>
          <w:b/>
          <w:sz w:val="22"/>
          <w:szCs w:val="22"/>
        </w:rPr>
      </w:pPr>
    </w:p>
    <w:p w14:paraId="0000007E" w14:textId="77777777" w:rsidR="00F76A7E" w:rsidRDefault="00F76A7E">
      <w:pPr>
        <w:spacing w:line="276" w:lineRule="auto"/>
        <w:rPr>
          <w:rFonts w:ascii="Calibri" w:eastAsia="Calibri" w:hAnsi="Calibri" w:cs="Calibri"/>
          <w:b/>
          <w:sz w:val="22"/>
          <w:szCs w:val="22"/>
        </w:rPr>
      </w:pPr>
    </w:p>
    <w:p w14:paraId="0000007F" w14:textId="77777777" w:rsidR="00F76A7E" w:rsidRDefault="00BC607F">
      <w:pPr>
        <w:spacing w:line="276" w:lineRule="auto"/>
        <w:rPr>
          <w:rFonts w:ascii="Calibri" w:eastAsia="Calibri" w:hAnsi="Calibri" w:cs="Calibri"/>
          <w:b/>
          <w:sz w:val="22"/>
          <w:szCs w:val="22"/>
        </w:rPr>
      </w:pPr>
      <w:r>
        <w:rPr>
          <w:rFonts w:ascii="Calibri" w:eastAsia="Calibri" w:hAnsi="Calibri" w:cs="Calibri"/>
          <w:b/>
          <w:sz w:val="22"/>
          <w:szCs w:val="22"/>
        </w:rPr>
        <w:t>Activity 4:</w:t>
      </w:r>
      <w:r>
        <w:rPr>
          <w:rFonts w:ascii="Calibri" w:eastAsia="Calibri" w:hAnsi="Calibri" w:cs="Calibri"/>
          <w:b/>
          <w:color w:val="000000"/>
          <w:sz w:val="22"/>
          <w:szCs w:val="22"/>
        </w:rPr>
        <w:t xml:space="preserve"> Reflection </w:t>
      </w:r>
      <w:r>
        <w:rPr>
          <w:noProof/>
        </w:rPr>
        <w:drawing>
          <wp:anchor distT="0" distB="0" distL="114300" distR="114300" simplePos="0" relativeHeight="251666432" behindDoc="0" locked="0" layoutInCell="1" hidden="0" allowOverlap="1">
            <wp:simplePos x="0" y="0"/>
            <wp:positionH relativeFrom="column">
              <wp:posOffset>-34923</wp:posOffset>
            </wp:positionH>
            <wp:positionV relativeFrom="paragraph">
              <wp:posOffset>194691</wp:posOffset>
            </wp:positionV>
            <wp:extent cx="285750" cy="232410"/>
            <wp:effectExtent l="0" t="0" r="0" b="0"/>
            <wp:wrapSquare wrapText="bothSides" distT="0" distB="0" distL="114300" distR="114300"/>
            <wp:docPr id="59"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6"/>
                    <a:srcRect/>
                    <a:stretch>
                      <a:fillRect/>
                    </a:stretch>
                  </pic:blipFill>
                  <pic:spPr>
                    <a:xfrm>
                      <a:off x="0" y="0"/>
                      <a:ext cx="285750" cy="232410"/>
                    </a:xfrm>
                    <a:prstGeom prst="rect">
                      <a:avLst/>
                    </a:prstGeom>
                    <a:ln/>
                  </pic:spPr>
                </pic:pic>
              </a:graphicData>
            </a:graphic>
          </wp:anchor>
        </w:drawing>
      </w:r>
    </w:p>
    <w:p w14:paraId="00000080" w14:textId="77777777" w:rsidR="00F76A7E" w:rsidRDefault="00BC607F">
      <w:pPr>
        <w:spacing w:line="276" w:lineRule="auto"/>
        <w:rPr>
          <w:rFonts w:ascii="Calibri" w:eastAsia="Calibri" w:hAnsi="Calibri" w:cs="Calibri"/>
          <w:sz w:val="22"/>
          <w:szCs w:val="22"/>
        </w:rPr>
      </w:pPr>
      <w:r>
        <w:rPr>
          <w:rFonts w:ascii="Calibri" w:eastAsia="Calibri" w:hAnsi="Calibri" w:cs="Calibri"/>
          <w:sz w:val="22"/>
          <w:szCs w:val="22"/>
        </w:rPr>
        <w:t>Discuss the following questions.</w:t>
      </w:r>
    </w:p>
    <w:p w14:paraId="00000081" w14:textId="77777777" w:rsidR="00F76A7E" w:rsidRDefault="00F76A7E">
      <w:pPr>
        <w:spacing w:line="192" w:lineRule="auto"/>
        <w:rPr>
          <w:rFonts w:ascii="Calibri" w:eastAsia="Calibri" w:hAnsi="Calibri" w:cs="Calibri"/>
          <w:sz w:val="22"/>
          <w:szCs w:val="22"/>
        </w:rPr>
      </w:pPr>
    </w:p>
    <w:p w14:paraId="00000082" w14:textId="77777777" w:rsidR="00F76A7E" w:rsidRDefault="00BC607F">
      <w:pPr>
        <w:spacing w:line="276" w:lineRule="auto"/>
        <w:rPr>
          <w:rFonts w:ascii="Calibri" w:eastAsia="Calibri" w:hAnsi="Calibri" w:cs="Calibri"/>
          <w:sz w:val="22"/>
          <w:szCs w:val="22"/>
        </w:rPr>
      </w:pPr>
      <w:r>
        <w:rPr>
          <w:rFonts w:ascii="Calibri" w:eastAsia="Calibri" w:hAnsi="Calibri" w:cs="Calibri"/>
          <w:sz w:val="22"/>
          <w:szCs w:val="22"/>
        </w:rPr>
        <w:t xml:space="preserve">How safe do you think workers feel in your country? </w:t>
      </w:r>
      <w:r>
        <w:rPr>
          <w:rFonts w:ascii="Calibri" w:eastAsia="Calibri" w:hAnsi="Calibri" w:cs="Calibri"/>
          <w:sz w:val="22"/>
          <w:szCs w:val="22"/>
        </w:rPr>
        <w:t>Do you think workers in other countries feel the same? Why? Why not?</w:t>
      </w:r>
    </w:p>
    <w:p w14:paraId="00000083" w14:textId="77777777" w:rsidR="00F76A7E" w:rsidRDefault="00BC607F">
      <w:pPr>
        <w:spacing w:line="276" w:lineRule="auto"/>
        <w:rPr>
          <w:rFonts w:ascii="Calibri" w:eastAsia="Calibri" w:hAnsi="Calibri" w:cs="Calibri"/>
          <w:sz w:val="22"/>
          <w:szCs w:val="22"/>
        </w:rPr>
      </w:pPr>
      <w:r>
        <w:rPr>
          <w:rFonts w:ascii="Calibri" w:eastAsia="Calibri" w:hAnsi="Calibri" w:cs="Calibri"/>
          <w:sz w:val="22"/>
          <w:szCs w:val="22"/>
        </w:rPr>
        <w:t>Have you or someone you know ever felt unsafe at work?  Why?</w:t>
      </w:r>
    </w:p>
    <w:p w14:paraId="00000084" w14:textId="77777777" w:rsidR="00F76A7E" w:rsidRDefault="00BC607F">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Do </w:t>
      </w:r>
      <w:r>
        <w:rPr>
          <w:rFonts w:ascii="Calibri" w:eastAsia="Calibri" w:hAnsi="Calibri" w:cs="Calibri"/>
          <w:sz w:val="22"/>
          <w:szCs w:val="22"/>
        </w:rPr>
        <w:t>you know what</w:t>
      </w:r>
      <w:r>
        <w:rPr>
          <w:rFonts w:ascii="Calibri" w:eastAsia="Calibri" w:hAnsi="Calibri" w:cs="Calibri"/>
          <w:color w:val="000000"/>
          <w:sz w:val="22"/>
          <w:szCs w:val="22"/>
        </w:rPr>
        <w:t xml:space="preserve"> rights you have to work to be and feel safe at work? If not, how can you find out more about keeping safe at work?</w:t>
      </w:r>
    </w:p>
    <w:sectPr w:rsidR="00F76A7E">
      <w:headerReference w:type="default" r:id="rId17"/>
      <w:footerReference w:type="even" r:id="rId18"/>
      <w:footerReference w:type="default" r:id="rId19"/>
      <w:pgSz w:w="11900" w:h="16840"/>
      <w:pgMar w:top="1440" w:right="1080" w:bottom="1440" w:left="108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0FD0" w14:textId="77777777" w:rsidR="00BC607F" w:rsidRDefault="00BC607F">
      <w:r>
        <w:separator/>
      </w:r>
    </w:p>
  </w:endnote>
  <w:endnote w:type="continuationSeparator" w:id="0">
    <w:p w14:paraId="1FB309D5" w14:textId="77777777" w:rsidR="00BC607F" w:rsidRDefault="00BC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hort Stack">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77777777" w:rsidR="00F76A7E" w:rsidRDefault="00BC607F">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87" w14:textId="77777777" w:rsidR="00F76A7E" w:rsidRDefault="00F76A7E">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F76A7E" w:rsidRDefault="00BC607F">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60"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9" w14:textId="77777777" w:rsidR="00F76A7E" w:rsidRDefault="00F76A7E">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9A1A" w14:textId="77777777" w:rsidR="00BC607F" w:rsidRDefault="00BC607F">
      <w:r>
        <w:separator/>
      </w:r>
    </w:p>
  </w:footnote>
  <w:footnote w:type="continuationSeparator" w:id="0">
    <w:p w14:paraId="65E8FE86" w14:textId="77777777" w:rsidR="00BC607F" w:rsidRDefault="00BC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F76A7E" w:rsidRDefault="00BC607F">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DB5"/>
    <w:multiLevelType w:val="multilevel"/>
    <w:tmpl w:val="F1B0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F5E2F"/>
    <w:multiLevelType w:val="multilevel"/>
    <w:tmpl w:val="E0164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2E37DE"/>
    <w:multiLevelType w:val="multilevel"/>
    <w:tmpl w:val="0818FB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1568A6"/>
    <w:multiLevelType w:val="multilevel"/>
    <w:tmpl w:val="CAA0F0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C55E4C"/>
    <w:multiLevelType w:val="multilevel"/>
    <w:tmpl w:val="C1349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D436E4"/>
    <w:multiLevelType w:val="multilevel"/>
    <w:tmpl w:val="EE386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516C7"/>
    <w:multiLevelType w:val="multilevel"/>
    <w:tmpl w:val="2B96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4A25E2"/>
    <w:multiLevelType w:val="multilevel"/>
    <w:tmpl w:val="2458B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7E"/>
    <w:rsid w:val="000270B3"/>
    <w:rsid w:val="000759DB"/>
    <w:rsid w:val="00346E86"/>
    <w:rsid w:val="003E0C0E"/>
    <w:rsid w:val="00921A40"/>
    <w:rsid w:val="00992CA2"/>
    <w:rsid w:val="00BC607F"/>
    <w:rsid w:val="00F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6F80"/>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A2"/>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5"/>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0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sha.europa.eu/" TargetMode="Externa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9p1E0MeabnnrJCm33ZtVFvrjA==">AMUW2mWhxv5CYm9SazDHfOJJ/DBGCTHliaafv1TxHhfAVWiR4MTnph+C1PBzpA6SCBeAjZG9XQlrHgnbkrkKx+nTO5CPFDQz9UhBP1wJ+nwZqUcf2U72oKE=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5</cp:revision>
  <dcterms:created xsi:type="dcterms:W3CDTF">2021-02-18T14:34:00Z</dcterms:created>
  <dcterms:modified xsi:type="dcterms:W3CDTF">2021-06-29T20:43:00Z</dcterms:modified>
</cp:coreProperties>
</file>